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东软医疗系统股份有限公司（以下简称“东软医疗”或“公司”）是全球医学影像解决方案及服务的引领者。公司致力于通过数字化、智能化技术与医学诊疗服务的创新融合，释放“智慧影像”潜能，为全球客户提供智能、高效、精准、安全的产品和服务。</w:t>
      </w:r>
    </w:p>
    <w:p>
      <w:pPr>
        <w:rPr>
          <w:rFonts w:hint="eastAsia"/>
        </w:rPr>
      </w:pPr>
      <w:r>
        <w:rPr>
          <w:rFonts w:hint="eastAsia"/>
        </w:rPr>
        <w:t>公司扎根中国，在全球拥有广泛分布的研发、营销及服务网络，为110余个国家的13000余家医疗机构提供全品类、全档次、全客层覆盖的近百款产品，历史装机量达47000余台。截至2023年，东软医疗已成为中国最大的CT制造商（按已安装系统总数计）和最大的CT出口商（按销量计），DSA和MRI产品销量分列国内第一和第二位。</w:t>
      </w:r>
    </w:p>
    <w:p>
      <w:pPr>
        <w:rPr>
          <w:rFonts w:hint="eastAsia"/>
        </w:rPr>
      </w:pPr>
      <w:r>
        <w:rPr>
          <w:rFonts w:hint="eastAsia"/>
        </w:rPr>
        <w:t>依靠自主研发，东软医疗持续推动和引领行业发展，曾推出中国第一台CT、第一台超导磁共振、第一台DR等里程碑式创新成果。通过二十余年的持续投入和扎实积累，近年来东软医疗高端产品已实现全面突破，推出中国首台512层超高端CT、业界首创双能3.0T磁共振、全球首款无轨悬吊双中心七轴血管机等赶超国际先进水准的产品，获得国内500余家三甲医院和海外众多知名医疗机构的广泛认可。</w:t>
      </w:r>
    </w:p>
    <w:p>
      <w:pPr>
        <w:rPr>
          <w:rFonts w:hint="eastAsia"/>
        </w:rPr>
      </w:pPr>
      <w:r>
        <w:rPr>
          <w:rFonts w:hint="eastAsia"/>
        </w:rPr>
        <w:t>面向未来，东软医疗将继续以促进大型医疗设备普及应用为己任，秉持理想，锐意创新，让高质量的医疗产品和服务惠及更广泛的人群。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ZWE2Y2JmMjQzYmYyNTBkNGY2N2FmYjFhNWNkMjMifQ=="/>
  </w:docVars>
  <w:rsids>
    <w:rsidRoot w:val="00000000"/>
    <w:rsid w:val="550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2024-08-19T08:38:39Z</dcterms:created>
  <dc:creator>DELL</dc:creator>
  <cp:lastModifiedBy>infinite</cp:lastModifiedBy>
  <dcterms:modified xsi:type="dcterms:W3CDTF">2024-08-19T08:39:03Z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2A939E5DB538497583273D986BB1E768_12</vt:lpwstr>
  </property>
</Properties>
</file>