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 w:val="left" w:pos="1080"/>
        </w:tabs>
        <w:spacing w:line="590" w:lineRule="exact"/>
        <w:jc w:val="left"/>
        <w:rPr>
          <w:rFonts w:ascii="Times New Roman" w:cs="仿宋"/>
          <w:sz w:val="32"/>
          <w:szCs w:val="32"/>
        </w:rPr>
      </w:pPr>
      <w:r>
        <w:rPr>
          <w:rFonts w:hint="eastAsia" w:ascii="方正黑体_GBK" w:hAnsi="方正黑体_GBK" w:eastAsia="方正黑体_GBK" w:cs="方正黑体_GBK"/>
          <w:sz w:val="32"/>
          <w:szCs w:val="32"/>
          <w:lang w:val="en-US" w:eastAsia="zh-CN"/>
        </w:rPr>
        <w:t>附件2.</w:t>
      </w:r>
    </w:p>
    <w:p>
      <w:pPr>
        <w:spacing w:after="120" w:afterLines="50"/>
        <w:jc w:val="center"/>
        <w:rPr>
          <w:rFonts w:hint="eastAsia"/>
          <w:sz w:val="32"/>
          <w:szCs w:val="32"/>
        </w:rPr>
      </w:pPr>
      <w:r>
        <w:rPr>
          <w:rFonts w:hint="eastAsia" w:ascii="方正小标宋_GBK" w:hAnsi="方正小标宋_GBK" w:eastAsia="方正小标宋_GBK" w:cs="方正小标宋_GBK"/>
          <w:sz w:val="44"/>
          <w:szCs w:val="44"/>
        </w:rPr>
        <w:t>省级众创空间申报材料审核表</w:t>
      </w:r>
    </w:p>
    <w:tbl>
      <w:tblPr>
        <w:tblStyle w:val="2"/>
        <w:tblW w:w="15311" w:type="dxa"/>
        <w:jc w:val="center"/>
        <w:tblLayout w:type="fixed"/>
        <w:tblCellMar>
          <w:top w:w="0" w:type="dxa"/>
          <w:left w:w="0" w:type="dxa"/>
          <w:bottom w:w="0" w:type="dxa"/>
          <w:right w:w="0" w:type="dxa"/>
        </w:tblCellMar>
      </w:tblPr>
      <w:tblGrid>
        <w:gridCol w:w="813"/>
        <w:gridCol w:w="968"/>
        <w:gridCol w:w="2180"/>
        <w:gridCol w:w="7034"/>
        <w:gridCol w:w="1316"/>
        <w:gridCol w:w="1500"/>
        <w:gridCol w:w="1500"/>
      </w:tblGrid>
      <w:tr>
        <w:tblPrEx>
          <w:tblCellMar>
            <w:top w:w="0" w:type="dxa"/>
            <w:left w:w="0" w:type="dxa"/>
            <w:bottom w:w="0" w:type="dxa"/>
            <w:right w:w="0" w:type="dxa"/>
          </w:tblCellMar>
        </w:tblPrEx>
        <w:trPr>
          <w:trHeight w:val="575" w:hRule="atLeast"/>
          <w:tblHeader/>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sz w:val="22"/>
              </w:rPr>
            </w:pPr>
            <w:r>
              <w:rPr>
                <w:rFonts w:hint="eastAsia" w:ascii="方正黑体_GBK" w:hAnsi="方正黑体_GBK" w:eastAsia="方正黑体_GBK" w:cs="方正黑体_GBK"/>
                <w:bCs/>
                <w:color w:val="000000"/>
                <w:kern w:val="0"/>
                <w:sz w:val="22"/>
                <w:lang w:bidi="ar"/>
              </w:rPr>
              <w:t>序号</w:t>
            </w:r>
          </w:p>
        </w:tc>
        <w:tc>
          <w:tcPr>
            <w:tcW w:w="10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22"/>
              </w:rPr>
            </w:pPr>
            <w:r>
              <w:rPr>
                <w:rFonts w:hint="eastAsia" w:ascii="方正黑体_GBK" w:hAnsi="方正黑体_GBK" w:eastAsia="方正黑体_GBK" w:cs="方正黑体_GBK"/>
                <w:bCs/>
                <w:color w:val="000000"/>
                <w:kern w:val="0"/>
                <w:sz w:val="22"/>
                <w:lang w:bidi="ar"/>
              </w:rPr>
              <w:t>具体审查要点</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both"/>
              <w:textAlignment w:val="center"/>
              <w:rPr>
                <w:rFonts w:hint="eastAsia" w:ascii="方正黑体_GBK" w:hAnsi="方正黑体_GBK" w:eastAsia="方正黑体_GBK" w:cs="方正黑体_GBK"/>
                <w:bCs/>
                <w:color w:val="000000"/>
                <w:sz w:val="22"/>
              </w:rPr>
            </w:pPr>
            <w:r>
              <w:rPr>
                <w:rFonts w:hint="eastAsia" w:ascii="方正黑体_GBK" w:hAnsi="方正黑体_GBK" w:eastAsia="方正黑体_GBK" w:cs="方正黑体_GBK"/>
                <w:bCs/>
                <w:color w:val="000000"/>
                <w:kern w:val="0"/>
                <w:sz w:val="22"/>
                <w:lang w:bidi="ar"/>
              </w:rPr>
              <w:t>申报单位自查情况</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both"/>
              <w:textAlignment w:val="center"/>
              <w:rPr>
                <w:rFonts w:hint="eastAsia" w:ascii="方正黑体_GBK" w:hAnsi="方正黑体_GBK" w:eastAsia="方正黑体_GBK" w:cs="方正黑体_GBK"/>
                <w:bCs/>
                <w:color w:val="000000"/>
                <w:sz w:val="22"/>
              </w:rPr>
            </w:pPr>
            <w:r>
              <w:rPr>
                <w:rFonts w:hint="eastAsia" w:ascii="方正黑体_GBK" w:hAnsi="方正黑体_GBK" w:eastAsia="方正黑体_GBK" w:cs="方正黑体_GBK"/>
                <w:bCs/>
                <w:color w:val="000000"/>
                <w:kern w:val="0"/>
                <w:sz w:val="22"/>
                <w:lang w:val="en-US" w:eastAsia="zh-CN" w:bidi="ar"/>
              </w:rPr>
              <w:t>各市、区</w:t>
            </w:r>
            <w:r>
              <w:rPr>
                <w:rFonts w:hint="eastAsia" w:ascii="方正黑体_GBK" w:hAnsi="方正黑体_GBK" w:eastAsia="方正黑体_GBK" w:cs="方正黑体_GBK"/>
                <w:bCs/>
                <w:color w:val="000000"/>
                <w:kern w:val="0"/>
                <w:sz w:val="22"/>
                <w:lang w:bidi="ar"/>
              </w:rPr>
              <w:t>科技局审核情况</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both"/>
              <w:textAlignment w:val="center"/>
              <w:rPr>
                <w:rFonts w:hint="eastAsia" w:ascii="方正黑体_GBK" w:hAnsi="方正黑体_GBK" w:eastAsia="方正黑体_GBK" w:cs="方正黑体_GBK"/>
                <w:bCs/>
                <w:color w:val="000000"/>
                <w:kern w:val="0"/>
                <w:sz w:val="22"/>
                <w:lang w:val="en-US" w:eastAsia="zh-CN" w:bidi="ar"/>
              </w:rPr>
            </w:pPr>
            <w:r>
              <w:rPr>
                <w:rFonts w:hint="eastAsia" w:ascii="方正黑体_GBK" w:hAnsi="方正黑体_GBK" w:eastAsia="方正黑体_GBK" w:cs="方正黑体_GBK"/>
                <w:bCs/>
                <w:color w:val="000000"/>
                <w:sz w:val="22"/>
                <w:szCs w:val="24"/>
                <w:lang w:bidi="ar"/>
              </w:rPr>
              <w:t>设区市科技局审核情况</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申报单位承诺书</w:t>
            </w: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是否提供了《申报单位信用承诺书》，且签字、盖章、日期规范齐全。</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w:t>
            </w:r>
          </w:p>
        </w:tc>
        <w:tc>
          <w:tcPr>
            <w:tcW w:w="9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申报资质</w:t>
            </w: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运营管理机构是否在江苏省内注册，是否具有独立法人资格，并已实际开展运营满1年以上。</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3</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4</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众创空间是否拥有不低于300平方米的办公场地或提供不少于30个创业工位。</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5</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众创空间是否具备公共服务场地和设施，提供的办公场地或工位和公共服务场地面积是否不低于众创空间总面积的75%。属租赁场地的，是否保证3年以上有效租期。</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6</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众创空间是否满足年协议入驻创业团队和企业不低于10家（专业化众创空间不低于8家），入驻时限是否不超过24个月。</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7</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众创空间入驻创业团队每年注册成为新企业数是否不低于5家（专业化众创空间不低于3家），或每年有不低于3家获得融资（专业化众创空间不低于2家）。</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8</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众创空间每年是否有不少于2个典型孵化案例。</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9</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众创空间是否具备职业孵化服务队伍，至少3名具备专业服务能力的专职人员，聘请至少3名专兼职导师，形成规范化服务流程。</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785"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10</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众创空间是否具备为入驻创业团队和企业提供融资服务的功能，设立或签约合作设立面向创业团队和企业的创业种子资金或投资基金，额度不低于200万元，实际投资项目1个以上。</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985"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11</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众创空间是否能够向创业者提供技术创新、信息咨询、科技中介、金融对接、成果转化等服务。每年开展的创业沙龙、路演、创业大赛、创业教育培训等活动是否不少于5场次。</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12</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21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专业化众创空间申报资质</w:t>
            </w:r>
          </w:p>
        </w:tc>
        <w:tc>
          <w:tcPr>
            <w:tcW w:w="7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专业领域内入驻的创业团队和创业企业数占众创空间内所有入驻创业团队和创业企业总数的比例是否达到50%以上。</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13</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218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7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具备完善的专业化研究开发和产业化条件，具有专业化的研发设计、检验检测、模型加工、中试生产等研发、生产设备设施和厂房，并提供符合行业特征专业领域的技术、信息、资本、供应链、市场对接等个性化、定制化服务。</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14</w:t>
            </w:r>
          </w:p>
        </w:tc>
        <w:tc>
          <w:tcPr>
            <w:tcW w:w="96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21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7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是否具有开放式的互联网线上平台，集成或整合企业、科研院所、高校等的创新资源、产业资源以及外部的创新创业等线下资源，实现共享和有效利用。</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15</w:t>
            </w:r>
          </w:p>
        </w:tc>
        <w:tc>
          <w:tcPr>
            <w:tcW w:w="9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申报书及附件材料</w:t>
            </w: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众创空间是否提供了完整的纸质档及电子档申报材料，且份数装订顺序正确。</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16</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《省级众创空间申报书》的内容、签字、盖章、日期等是否规范齐全。</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17</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是否提供了众创空间运营机构法人营业执照复印件、正式运营时间证明材料、运营机构设置与职能文件复印件、创业团队和企业入驻条件及毕业条件文件复印件等运营资质相关文件。</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18</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是否提供了孵化场地情况表及自有产权证明产权证复印件、受托管理合同及产权证复印件、或租赁场地合同复印件及产权证复印件。</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6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19</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是否提供了孵化资金情况表及孵化资金成立文件或合作建立相关合同文件复印件。</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20</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是否提供了众创空间管理机构人员情况表。</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21</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是否提供了创业导师情况表及与导师签订的辅导协议或聘书等相关材料、创业导师辅导企业相关图片、活动报道等材料。</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773"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22</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是否提供了创业团队转化为企业情况汇总表及创业团队与众创空间签署的孵化服务协议或入驻协议复印件；企业的营业执照复印件。</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23</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创业团队和企业入驻情况汇总表及所有创业团队、创业企业与众创空间签署的孵化服务协议或入驻协议复印件；所有入驻企业的营业执照复印件。所有企业的营业执照复印件是否加盖入驻企业公章（公章不可复印），并注明“该营业执照复印件仅用于省级众创空间评审”。</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24</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获得投融资的创业团队或企业是否提供了投融资协议、银行流水或工商变更截屏等可说明投融资发生的材料。</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25</w:t>
            </w:r>
          </w:p>
        </w:tc>
        <w:tc>
          <w:tcPr>
            <w:tcW w:w="968"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专业化众创空间申报单位是否提供了专业技术服务情况表及公共技术服务平台主要仪器设备清单及用途、互联网线上服务平台的清单及图片。</w:t>
            </w:r>
          </w:p>
        </w:tc>
        <w:tc>
          <w:tcPr>
            <w:tcW w:w="13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center"/>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26</w:t>
            </w:r>
          </w:p>
        </w:tc>
        <w:tc>
          <w:tcPr>
            <w:tcW w:w="96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方正黑体_GBK" w:hAnsi="方正黑体_GBK" w:eastAsia="方正黑体_GBK" w:cs="方正黑体_GBK"/>
                <w:bCs/>
                <w:color w:val="000000"/>
                <w:kern w:val="0"/>
                <w:sz w:val="22"/>
                <w:szCs w:val="22"/>
                <w:lang w:bidi="ar"/>
              </w:rPr>
            </w:pPr>
          </w:p>
        </w:tc>
        <w:tc>
          <w:tcPr>
            <w:tcW w:w="921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是否提供了举办活动的通知、签到表、现场图片等材料。</w:t>
            </w:r>
          </w:p>
        </w:tc>
        <w:tc>
          <w:tcPr>
            <w:tcW w:w="13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c>
          <w:tcPr>
            <w:tcW w:w="1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□是    □否</w:t>
            </w:r>
          </w:p>
        </w:tc>
      </w:tr>
      <w:tr>
        <w:tblPrEx>
          <w:tblCellMar>
            <w:top w:w="0" w:type="dxa"/>
            <w:left w:w="0" w:type="dxa"/>
            <w:bottom w:w="0" w:type="dxa"/>
            <w:right w:w="0" w:type="dxa"/>
          </w:tblCellMar>
        </w:tblPrEx>
        <w:trPr>
          <w:trHeight w:val="1105" w:hRule="atLeast"/>
          <w:jc w:val="center"/>
        </w:trPr>
        <w:tc>
          <w:tcPr>
            <w:tcW w:w="13811"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运营管理机构法定代表人签字：</w:t>
            </w:r>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申报单位（盖章）：</w:t>
            </w:r>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日期：</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p>
        </w:tc>
      </w:tr>
      <w:tr>
        <w:tblPrEx>
          <w:tblCellMar>
            <w:top w:w="0" w:type="dxa"/>
            <w:left w:w="0" w:type="dxa"/>
            <w:bottom w:w="0" w:type="dxa"/>
            <w:right w:w="0" w:type="dxa"/>
          </w:tblCellMar>
        </w:tblPrEx>
        <w:trPr>
          <w:trHeight w:val="1115" w:hRule="atLeast"/>
          <w:jc w:val="center"/>
        </w:trPr>
        <w:tc>
          <w:tcPr>
            <w:tcW w:w="13811"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审核人签字：</w:t>
            </w:r>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val="en-US" w:eastAsia="zh-CN" w:bidi="ar"/>
              </w:rPr>
              <w:t>各市、区</w:t>
            </w:r>
            <w:r>
              <w:rPr>
                <w:rFonts w:hint="eastAsia" w:ascii="方正黑体_GBK" w:hAnsi="方正黑体_GBK" w:eastAsia="方正黑体_GBK" w:cs="方正黑体_GBK"/>
                <w:bCs/>
                <w:color w:val="000000"/>
                <w:kern w:val="0"/>
                <w:sz w:val="22"/>
                <w:szCs w:val="22"/>
                <w:lang w:bidi="ar"/>
              </w:rPr>
              <w:t>科技局（盖章）：</w:t>
            </w:r>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日期：</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p>
        </w:tc>
      </w:tr>
      <w:tr>
        <w:tblPrEx>
          <w:tblCellMar>
            <w:top w:w="0" w:type="dxa"/>
            <w:left w:w="0" w:type="dxa"/>
            <w:bottom w:w="0" w:type="dxa"/>
            <w:right w:w="0" w:type="dxa"/>
          </w:tblCellMar>
        </w:tblPrEx>
        <w:trPr>
          <w:trHeight w:val="1030" w:hRule="atLeast"/>
          <w:jc w:val="center"/>
        </w:trPr>
        <w:tc>
          <w:tcPr>
            <w:tcW w:w="13811"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审核人签字：</w:t>
            </w:r>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设区市科技局（盖章）：</w:t>
            </w:r>
            <w:bookmarkStart w:id="0" w:name="_GoBack"/>
            <w:bookmarkEnd w:id="0"/>
          </w:p>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r>
              <w:rPr>
                <w:rFonts w:hint="eastAsia" w:ascii="方正黑体_GBK" w:hAnsi="方正黑体_GBK" w:eastAsia="方正黑体_GBK" w:cs="方正黑体_GBK"/>
                <w:bCs/>
                <w:color w:val="000000"/>
                <w:kern w:val="0"/>
                <w:sz w:val="22"/>
                <w:szCs w:val="22"/>
                <w:lang w:bidi="ar"/>
              </w:rPr>
              <w:t>日期：</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left="0" w:leftChars="0" w:firstLine="0" w:firstLineChars="0"/>
              <w:jc w:val="left"/>
              <w:textAlignment w:val="center"/>
              <w:rPr>
                <w:rFonts w:hint="eastAsia" w:ascii="方正黑体_GBK" w:hAnsi="方正黑体_GBK" w:eastAsia="方正黑体_GBK" w:cs="方正黑体_GBK"/>
                <w:bCs/>
                <w:color w:val="000000"/>
                <w:kern w:val="0"/>
                <w:sz w:val="22"/>
                <w:szCs w:val="22"/>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27FC6"/>
    <w:rsid w:val="6DFE4D35"/>
    <w:rsid w:val="714E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方正仿宋_GBK" w:cs="Times New Roman"/>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2020-05-09T09:01:22Z</dcterms:created>
  <dc:creator>何耀东</dc:creator>
  <cp:lastModifiedBy>何耀东</cp:lastModifiedBy>
  <dcterms:modified xsi:type="dcterms:W3CDTF">2020-05-09T09:02:10Z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