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67" w:type="dxa"/>
        <w:tblInd w:w="-34" w:type="dxa"/>
        <w:tblLayout w:type="autofit"/>
        <w:tblCellMar>
          <w:top w:w="0" w:type="dxa"/>
          <w:left w:w="108" w:type="dxa"/>
          <w:bottom w:w="0" w:type="dxa"/>
          <w:right w:w="108" w:type="dxa"/>
        </w:tblCellMar>
      </w:tblPr>
      <w:tblGrid>
        <w:gridCol w:w="127"/>
        <w:gridCol w:w="614"/>
        <w:gridCol w:w="252"/>
        <w:gridCol w:w="51"/>
        <w:gridCol w:w="96"/>
        <w:gridCol w:w="3147"/>
        <w:gridCol w:w="817"/>
        <w:gridCol w:w="425"/>
        <w:gridCol w:w="758"/>
        <w:gridCol w:w="20"/>
        <w:gridCol w:w="2482"/>
        <w:gridCol w:w="142"/>
        <w:gridCol w:w="36"/>
      </w:tblGrid>
      <w:tr>
        <w:tblPrEx>
          <w:tblCellMar>
            <w:top w:w="0" w:type="dxa"/>
            <w:left w:w="108" w:type="dxa"/>
            <w:bottom w:w="0" w:type="dxa"/>
            <w:right w:w="108" w:type="dxa"/>
          </w:tblCellMar>
        </w:tblPrEx>
        <w:trPr>
          <w:gridBefore w:val="1"/>
          <w:wBefore w:w="127" w:type="dxa"/>
          <w:trHeight w:val="660" w:hRule="atLeast"/>
        </w:trPr>
        <w:tc>
          <w:tcPr>
            <w:tcW w:w="8840" w:type="dxa"/>
            <w:gridSpan w:val="12"/>
            <w:tcBorders>
              <w:top w:val="nil"/>
              <w:left w:val="nil"/>
              <w:bottom w:val="nil"/>
              <w:right w:val="nil"/>
            </w:tcBorders>
            <w:shd w:val="clear" w:color="auto" w:fill="auto"/>
            <w:noWrap/>
            <w:vAlign w:val="center"/>
          </w:tcPr>
          <w:p>
            <w:pPr>
              <w:widowControl/>
              <w:jc w:val="left"/>
              <w:rPr>
                <w:rFonts w:hint="eastAsia" w:ascii="宋体" w:hAnsi="宋体" w:eastAsia="宋体" w:cs="宋体"/>
                <w:b/>
                <w:bCs/>
                <w:color w:val="000000"/>
                <w:kern w:val="0"/>
                <w:sz w:val="36"/>
                <w:szCs w:val="36"/>
                <w:lang w:eastAsia="zh-CN"/>
              </w:rPr>
            </w:pPr>
            <w:r>
              <w:rPr>
                <w:rFonts w:hint="eastAsia" w:ascii="宋体" w:hAnsi="宋体" w:eastAsia="宋体" w:cs="宋体"/>
                <w:b/>
                <w:bCs/>
                <w:color w:val="000000"/>
                <w:kern w:val="0"/>
                <w:sz w:val="36"/>
                <w:szCs w:val="36"/>
                <w:lang w:eastAsia="zh-CN"/>
              </w:rPr>
              <w:t>附件：</w:t>
            </w:r>
            <w:bookmarkStart w:id="0" w:name="_GoBack"/>
            <w:bookmarkEnd w:id="0"/>
          </w:p>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国家项目资助（指南代码：130102）</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b/>
                <w:bCs/>
                <w:kern w:val="0"/>
                <w:sz w:val="20"/>
                <w:szCs w:val="20"/>
              </w:rPr>
            </w:pPr>
            <w:r>
              <w:rPr>
                <w:rFonts w:ascii="Courier New" w:hAnsi="Courier New" w:eastAsia="宋体" w:cs="Courier New"/>
                <w:b/>
                <w:bCs/>
                <w:kern w:val="0"/>
                <w:sz w:val="20"/>
                <w:szCs w:val="20"/>
              </w:rPr>
              <w:t>序号</w:t>
            </w:r>
          </w:p>
        </w:tc>
        <w:tc>
          <w:tcPr>
            <w:tcW w:w="53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b/>
                <w:bCs/>
                <w:kern w:val="0"/>
                <w:sz w:val="20"/>
                <w:szCs w:val="20"/>
              </w:rPr>
            </w:pPr>
            <w:r>
              <w:rPr>
                <w:rFonts w:ascii="Courier New" w:hAnsi="Courier New" w:eastAsia="宋体" w:cs="Courier New"/>
                <w:b/>
                <w:bCs/>
                <w:kern w:val="0"/>
                <w:sz w:val="20"/>
                <w:szCs w:val="20"/>
              </w:rPr>
              <w:t>项目名称</w:t>
            </w:r>
          </w:p>
        </w:tc>
        <w:tc>
          <w:tcPr>
            <w:tcW w:w="266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承担单位</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w:t>
            </w:r>
          </w:p>
        </w:tc>
        <w:tc>
          <w:tcPr>
            <w:tcW w:w="5314"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广谱及其他类抗菌药物发现的关键技术与多靶点抗耐药厌氧菌感染新药TNP-2198的临床前研究</w:t>
            </w:r>
          </w:p>
        </w:tc>
        <w:tc>
          <w:tcPr>
            <w:tcW w:w="2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丹诺医药（苏州）有限公司</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w:t>
            </w:r>
          </w:p>
        </w:tc>
        <w:tc>
          <w:tcPr>
            <w:tcW w:w="5314"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抗丙肝药物索非布韦研发</w:t>
            </w:r>
          </w:p>
        </w:tc>
        <w:tc>
          <w:tcPr>
            <w:tcW w:w="2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苏州旺山旺水生物医药有限公司</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w:t>
            </w:r>
          </w:p>
        </w:tc>
        <w:tc>
          <w:tcPr>
            <w:tcW w:w="5314"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基于免疫增强原性的减毒疫苗设计与合成</w:t>
            </w:r>
          </w:p>
        </w:tc>
        <w:tc>
          <w:tcPr>
            <w:tcW w:w="2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苏州系统医学研究所</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w:t>
            </w:r>
          </w:p>
        </w:tc>
        <w:tc>
          <w:tcPr>
            <w:tcW w:w="5314"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治疗急性淋巴细胞白血病的通用型异体CAR-T19细胞的临床前研究</w:t>
            </w:r>
          </w:p>
        </w:tc>
        <w:tc>
          <w:tcPr>
            <w:tcW w:w="2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苏州克睿基因生物科技有限公司</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w:t>
            </w:r>
          </w:p>
        </w:tc>
        <w:tc>
          <w:tcPr>
            <w:tcW w:w="5314"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甲状腺肿瘤微创手术机器人关键技术与平台研发</w:t>
            </w:r>
          </w:p>
        </w:tc>
        <w:tc>
          <w:tcPr>
            <w:tcW w:w="2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苏州尚贤医疗机器人技术股份有限公司</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w:t>
            </w:r>
          </w:p>
        </w:tc>
        <w:tc>
          <w:tcPr>
            <w:tcW w:w="5314"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抗肿瘤化学1类新药RX518的临床研究</w:t>
            </w:r>
          </w:p>
        </w:tc>
        <w:tc>
          <w:tcPr>
            <w:tcW w:w="2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苏州润新生物科技有限公司</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w:t>
            </w:r>
          </w:p>
        </w:tc>
        <w:tc>
          <w:tcPr>
            <w:tcW w:w="5314"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新一代ADC药物GQ1001的IND申报和临床试验</w:t>
            </w:r>
          </w:p>
        </w:tc>
        <w:tc>
          <w:tcPr>
            <w:tcW w:w="26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启德医药科技（苏州）有限公司</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nil"/>
              <w:left w:val="single" w:color="000000" w:sz="4" w:space="0"/>
              <w:bottom w:val="nil"/>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w:t>
            </w:r>
          </w:p>
        </w:tc>
        <w:tc>
          <w:tcPr>
            <w:tcW w:w="5314" w:type="dxa"/>
            <w:gridSpan w:val="7"/>
            <w:tcBorders>
              <w:top w:val="nil"/>
              <w:left w:val="nil"/>
              <w:bottom w:val="nil"/>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针对IDO新靶点伴随分子诊断试剂盒研发</w:t>
            </w:r>
          </w:p>
        </w:tc>
        <w:tc>
          <w:tcPr>
            <w:tcW w:w="2660" w:type="dxa"/>
            <w:gridSpan w:val="3"/>
            <w:tcBorders>
              <w:top w:val="nil"/>
              <w:left w:val="nil"/>
              <w:bottom w:val="nil"/>
              <w:right w:val="single" w:color="000000"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苏州国匡医药科技有限公司</w:t>
            </w:r>
          </w:p>
        </w:tc>
      </w:tr>
      <w:tr>
        <w:tblPrEx>
          <w:tblCellMar>
            <w:top w:w="0" w:type="dxa"/>
            <w:left w:w="108" w:type="dxa"/>
            <w:bottom w:w="0" w:type="dxa"/>
            <w:right w:w="108" w:type="dxa"/>
          </w:tblCellMar>
        </w:tblPrEx>
        <w:trPr>
          <w:gridBefore w:val="1"/>
          <w:wBefore w:w="127" w:type="dxa"/>
          <w:trHeight w:val="660" w:hRule="atLeast"/>
        </w:trPr>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w:t>
            </w:r>
          </w:p>
        </w:tc>
        <w:tc>
          <w:tcPr>
            <w:tcW w:w="5314"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脊柱退行性疾病小型化智能中医治疗设备关键技术与产品研发</w:t>
            </w:r>
          </w:p>
        </w:tc>
        <w:tc>
          <w:tcPr>
            <w:tcW w:w="2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苏州好博医疗器械有限公司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804" w:type="dxa"/>
            <w:gridSpan w:val="11"/>
            <w:tcBorders>
              <w:top w:val="nil"/>
              <w:left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临床试验资助（指南代码：130103）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570" w:hRule="atLeast"/>
        </w:trPr>
        <w:tc>
          <w:tcPr>
            <w:tcW w:w="866" w:type="dxa"/>
            <w:gridSpan w:val="2"/>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5294" w:type="dxa"/>
            <w:gridSpan w:val="6"/>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2644" w:type="dxa"/>
            <w:gridSpan w:val="3"/>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 xml:space="preserve"> CS1001联合BLU-554治疗肝细胞癌的临床研究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基石药业（苏州）有限公司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 xml:space="preserve">  比较BLU-285与瑞戈非尼治疗既往接受过伊马替尼和一或两种其他TKI治疗的局部晚期不可切除或转移性胃肠道间质瘤（GIST）的</w:t>
            </w:r>
            <w:r>
              <w:rPr>
                <w:rFonts w:ascii="宋体" w:hAnsi="宋体" w:eastAsia="宋体" w:cs="宋体"/>
                <w:kern w:val="0"/>
                <w:sz w:val="20"/>
                <w:szCs w:val="20"/>
              </w:rPr>
              <w:t>Ⅲ</w:t>
            </w:r>
            <w:r>
              <w:rPr>
                <w:rFonts w:ascii="Courier New" w:hAnsi="Courier New" w:eastAsia="宋体" w:cs="Courier New"/>
                <w:kern w:val="0"/>
                <w:sz w:val="20"/>
                <w:szCs w:val="20"/>
              </w:rPr>
              <w:t>期研究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基石药业（苏州）有限公司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Avapritinb用于治疗中国不可手术切除的或转移性胃肠道间质瘤（GIST）受试者的</w:t>
            </w:r>
            <w:r>
              <w:rPr>
                <w:rFonts w:ascii="宋体" w:hAnsi="宋体" w:eastAsia="宋体" w:cs="宋体"/>
                <w:kern w:val="0"/>
                <w:sz w:val="20"/>
                <w:szCs w:val="20"/>
              </w:rPr>
              <w:t>Ⅰ</w:t>
            </w:r>
            <w:r>
              <w:rPr>
                <w:rFonts w:ascii="Courier New" w:hAnsi="Courier New" w:eastAsia="宋体" w:cs="Courier New"/>
                <w:kern w:val="0"/>
                <w:sz w:val="20"/>
                <w:szCs w:val="20"/>
              </w:rPr>
              <w:t>/</w:t>
            </w:r>
            <w:r>
              <w:rPr>
                <w:rFonts w:ascii="宋体" w:hAnsi="宋体" w:eastAsia="宋体" w:cs="宋体"/>
                <w:kern w:val="0"/>
                <w:sz w:val="20"/>
                <w:szCs w:val="20"/>
              </w:rPr>
              <w:t>Ⅱ</w:t>
            </w:r>
            <w:r>
              <w:rPr>
                <w:rFonts w:ascii="Courier New" w:hAnsi="Courier New" w:eastAsia="宋体" w:cs="Courier New"/>
                <w:kern w:val="0"/>
                <w:sz w:val="20"/>
                <w:szCs w:val="20"/>
              </w:rPr>
              <w:t>期研究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基石药业（苏州）有限公司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81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 xml:space="preserve"> CS1001联合化疗治疗胃或胃食管结合部腺癌的试验</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基石药业（苏州）有限公司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81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 xml:space="preserve">   高选择性RET抑制剂BLU-667治疗甲状腺癌、非小细胞肺癌（NSCLC）和其他晚期实体瘤患者的</w:t>
            </w:r>
            <w:r>
              <w:rPr>
                <w:rFonts w:ascii="宋体" w:hAnsi="宋体" w:eastAsia="宋体" w:cs="宋体"/>
                <w:kern w:val="0"/>
                <w:sz w:val="20"/>
                <w:szCs w:val="20"/>
              </w:rPr>
              <w:t>Ⅰ</w:t>
            </w:r>
            <w:r>
              <w:rPr>
                <w:rFonts w:ascii="Courier New" w:hAnsi="Courier New" w:eastAsia="宋体" w:cs="Courier New"/>
                <w:kern w:val="0"/>
                <w:sz w:val="20"/>
                <w:szCs w:val="20"/>
              </w:rPr>
              <w:t>期研究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基石药业（苏州）有限公司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重组人源化PDL1/CTLA-4双特异性单域抗体Fc融合蛋白注射液（进入</w:t>
            </w:r>
            <w:r>
              <w:rPr>
                <w:rFonts w:ascii="宋体" w:hAnsi="宋体" w:eastAsia="宋体" w:cs="宋体"/>
                <w:kern w:val="0"/>
                <w:sz w:val="20"/>
                <w:szCs w:val="20"/>
              </w:rPr>
              <w:t>Ⅱ</w:t>
            </w:r>
            <w:r>
              <w:rPr>
                <w:rFonts w:ascii="Courier New" w:hAnsi="Courier New" w:eastAsia="宋体" w:cs="Courier New"/>
                <w:kern w:val="0"/>
                <w:sz w:val="20"/>
                <w:szCs w:val="20"/>
              </w:rPr>
              <w:t xml:space="preserve"> 期临床）</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江苏康宁杰瑞生物制药有限公司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重组人CTLA-4变体Fc融合蛋白注射液(完成</w:t>
            </w:r>
            <w:r>
              <w:rPr>
                <w:rFonts w:ascii="宋体" w:hAnsi="宋体" w:eastAsia="宋体" w:cs="宋体"/>
                <w:kern w:val="0"/>
                <w:sz w:val="20"/>
                <w:szCs w:val="20"/>
              </w:rPr>
              <w:t>Ⅰ</w:t>
            </w:r>
            <w:r>
              <w:rPr>
                <w:rFonts w:ascii="Courier New" w:hAnsi="Courier New" w:eastAsia="宋体" w:cs="Courier New"/>
                <w:kern w:val="0"/>
                <w:sz w:val="20"/>
                <w:szCs w:val="20"/>
              </w:rPr>
              <w:t>期临床)</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江苏康宁杰瑞生物制药有限公司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重组人CTLA-4变体Fc融合蛋白注射液（进入</w:t>
            </w:r>
            <w:r>
              <w:rPr>
                <w:rFonts w:ascii="宋体" w:hAnsi="宋体" w:eastAsia="宋体" w:cs="宋体"/>
                <w:kern w:val="0"/>
                <w:sz w:val="20"/>
                <w:szCs w:val="20"/>
              </w:rPr>
              <w:t>Ⅱ</w:t>
            </w:r>
            <w:r>
              <w:rPr>
                <w:rFonts w:ascii="Courier New" w:hAnsi="Courier New" w:eastAsia="宋体" w:cs="Courier New"/>
                <w:kern w:val="0"/>
                <w:sz w:val="20"/>
                <w:szCs w:val="20"/>
              </w:rPr>
              <w:t>期临床）</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江苏康宁杰瑞生物制药有限公司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注射用重组人源化抗HER2双特异性抗体（进入</w:t>
            </w:r>
            <w:r>
              <w:rPr>
                <w:rFonts w:ascii="宋体" w:hAnsi="宋体" w:eastAsia="宋体" w:cs="宋体"/>
                <w:kern w:val="0"/>
                <w:sz w:val="20"/>
                <w:szCs w:val="20"/>
              </w:rPr>
              <w:t>Ⅱ</w:t>
            </w:r>
            <w:r>
              <w:rPr>
                <w:rFonts w:ascii="Courier New" w:hAnsi="Courier New" w:eastAsia="宋体" w:cs="Courier New"/>
                <w:kern w:val="0"/>
                <w:sz w:val="20"/>
                <w:szCs w:val="20"/>
              </w:rPr>
              <w:t>期临床）</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江苏康宁杰瑞生物制药有限公司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开展1.1类狼疮治疗药物马来酸蒿乙醚胺的</w:t>
            </w:r>
            <w:r>
              <w:rPr>
                <w:rFonts w:ascii="宋体" w:hAnsi="宋体" w:eastAsia="宋体" w:cs="宋体"/>
                <w:kern w:val="0"/>
                <w:sz w:val="20"/>
                <w:szCs w:val="20"/>
              </w:rPr>
              <w:t>Ⅱ</w:t>
            </w:r>
            <w:r>
              <w:rPr>
                <w:rFonts w:ascii="Courier New" w:hAnsi="Courier New" w:eastAsia="宋体" w:cs="Courier New"/>
                <w:kern w:val="0"/>
                <w:sz w:val="20"/>
                <w:szCs w:val="20"/>
              </w:rPr>
              <w:t>期临床研究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江苏左右生物医药股份有限公司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hint="eastAsia" w:ascii="宋体" w:hAnsi="宋体" w:eastAsia="宋体" w:cs="Courier New"/>
                <w:kern w:val="0"/>
                <w:sz w:val="20"/>
                <w:szCs w:val="20"/>
              </w:rPr>
              <w:t>新一代免疫抗肿瘤药物</w:t>
            </w:r>
            <w:r>
              <w:rPr>
                <w:rFonts w:ascii="Courier New" w:hAnsi="Courier New" w:eastAsia="宋体" w:cs="Courier New"/>
                <w:kern w:val="0"/>
                <w:sz w:val="20"/>
                <w:szCs w:val="20"/>
              </w:rPr>
              <w:t>ES101</w:t>
            </w:r>
            <w:r>
              <w:rPr>
                <w:rFonts w:hint="eastAsia" w:ascii="宋体" w:hAnsi="宋体" w:eastAsia="宋体" w:cs="Courier New"/>
                <w:kern w:val="0"/>
                <w:sz w:val="20"/>
                <w:szCs w:val="20"/>
              </w:rPr>
              <w:t>进入临床</w:t>
            </w:r>
            <w:r>
              <w:rPr>
                <w:rFonts w:ascii="Courier New" w:hAnsi="Courier New" w:eastAsia="宋体" w:cs="Courier New"/>
                <w:kern w:val="0"/>
                <w:sz w:val="20"/>
                <w:szCs w:val="20"/>
              </w:rPr>
              <w:t>1</w:t>
            </w:r>
            <w:r>
              <w:rPr>
                <w:rFonts w:hint="eastAsia" w:ascii="宋体" w:hAnsi="宋体" w:eastAsia="宋体" w:cs="Courier New"/>
                <w:kern w:val="0"/>
                <w:sz w:val="20"/>
                <w:szCs w:val="20"/>
              </w:rPr>
              <w:t>期研究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科望（苏州）生物医药科技有限公司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hint="eastAsia" w:ascii="宋体" w:hAnsi="宋体" w:eastAsia="宋体" w:cs="Courier New"/>
                <w:kern w:val="0"/>
                <w:sz w:val="20"/>
                <w:szCs w:val="20"/>
              </w:rPr>
              <w:t>用于糖尿病领域的葡萄糖激酶激动剂</w:t>
            </w:r>
            <w:r>
              <w:rPr>
                <w:rFonts w:ascii="Courier New" w:hAnsi="Courier New" w:eastAsia="宋体" w:cs="Courier New"/>
                <w:kern w:val="0"/>
                <w:sz w:val="20"/>
                <w:szCs w:val="20"/>
              </w:rPr>
              <w:t>(GKA)</w:t>
            </w:r>
            <w:r>
              <w:rPr>
                <w:rFonts w:hint="eastAsia" w:ascii="宋体" w:hAnsi="宋体" w:eastAsia="宋体" w:cs="Courier New"/>
                <w:kern w:val="0"/>
                <w:sz w:val="20"/>
                <w:szCs w:val="20"/>
              </w:rPr>
              <w:t>类药物</w:t>
            </w:r>
            <w:r>
              <w:rPr>
                <w:rFonts w:ascii="Courier New" w:hAnsi="Courier New" w:eastAsia="宋体" w:cs="Courier New"/>
                <w:kern w:val="0"/>
                <w:sz w:val="20"/>
                <w:szCs w:val="20"/>
              </w:rPr>
              <w:t>(PB-201)</w:t>
            </w:r>
            <w:r>
              <w:rPr>
                <w:rFonts w:hint="eastAsia" w:ascii="宋体" w:hAnsi="宋体" w:eastAsia="宋体" w:cs="Courier New"/>
                <w:kern w:val="0"/>
                <w:sz w:val="20"/>
                <w:szCs w:val="20"/>
              </w:rPr>
              <w:t>的研究与开发</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派格生物医药（苏州）有限公司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84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国内原创一类新药磷酸盛格列汀的临床研究--完成 I 期临床试验</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盛世泰科生物医药技术（苏州）有限公司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84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国内原创一类新药磷酸盛格列汀的临床研究--进入III期临床试验</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盛世泰科生物医药技术（苏州）有限公司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新药SPT-07A注射液临床试验研究（进入II期）</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苏州沪云新药研发股份有限公司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抗前列腺癌1类新药普克鲁胺的临床研发</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苏州开拓药业股份有限公司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注射用重组人透明质酸酶（完成临床I期）</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苏州康聚生物科技有限公司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注射用重组人透明质酸酶（进入临床I期）</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苏州康聚生物科技有限公司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抗肿瘤化学1类新药RX108的</w:t>
            </w:r>
            <w:r>
              <w:rPr>
                <w:rFonts w:ascii="宋体" w:hAnsi="宋体" w:eastAsia="宋体" w:cs="宋体"/>
                <w:kern w:val="0"/>
                <w:sz w:val="20"/>
                <w:szCs w:val="20"/>
              </w:rPr>
              <w:t>Ⅰ</w:t>
            </w:r>
            <w:r>
              <w:rPr>
                <w:rFonts w:ascii="Courier New" w:hAnsi="Courier New" w:eastAsia="宋体" w:cs="Courier New"/>
                <w:kern w:val="0"/>
                <w:sz w:val="20"/>
                <w:szCs w:val="20"/>
              </w:rPr>
              <w:t>期临床开发</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苏州润新生物科技有限公司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抗肿瘤化学1类新药RX108的</w:t>
            </w:r>
            <w:r>
              <w:rPr>
                <w:rFonts w:ascii="宋体" w:hAnsi="宋体" w:eastAsia="宋体" w:cs="宋体"/>
                <w:kern w:val="0"/>
                <w:sz w:val="20"/>
                <w:szCs w:val="20"/>
              </w:rPr>
              <w:t>Ⅱ</w:t>
            </w:r>
            <w:r>
              <w:rPr>
                <w:rFonts w:ascii="Courier New" w:hAnsi="Courier New" w:eastAsia="宋体" w:cs="Courier New"/>
                <w:kern w:val="0"/>
                <w:sz w:val="20"/>
                <w:szCs w:val="20"/>
              </w:rPr>
              <w:t>期临床开发</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苏州润新生物科技有限公司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抗肿瘤化学1类新药RX518的</w:t>
            </w:r>
            <w:r>
              <w:rPr>
                <w:rFonts w:ascii="宋体" w:hAnsi="宋体" w:eastAsia="宋体" w:cs="宋体"/>
                <w:kern w:val="0"/>
                <w:sz w:val="20"/>
                <w:szCs w:val="20"/>
              </w:rPr>
              <w:t>Ⅲ</w:t>
            </w:r>
            <w:r>
              <w:rPr>
                <w:rFonts w:ascii="Courier New" w:hAnsi="Courier New" w:eastAsia="宋体" w:cs="Courier New"/>
                <w:kern w:val="0"/>
                <w:sz w:val="20"/>
                <w:szCs w:val="20"/>
              </w:rPr>
              <w:t>期临床开发</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苏州润新生物科技有限公司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抗肿瘤化学1类新药RX518的</w:t>
            </w:r>
            <w:r>
              <w:rPr>
                <w:rFonts w:ascii="宋体" w:hAnsi="宋体" w:eastAsia="宋体" w:cs="宋体"/>
                <w:kern w:val="0"/>
                <w:sz w:val="20"/>
                <w:szCs w:val="20"/>
              </w:rPr>
              <w:t>Ⅰ</w:t>
            </w:r>
            <w:r>
              <w:rPr>
                <w:rFonts w:ascii="Courier New" w:hAnsi="Courier New" w:eastAsia="宋体" w:cs="Courier New"/>
                <w:kern w:val="0"/>
                <w:sz w:val="20"/>
                <w:szCs w:val="20"/>
              </w:rPr>
              <w:t>期临床开发</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苏州润新生物科技有限公司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注射用卡瑞利珠单抗（SHR-1210）联合FOLFOX4对比安慰剂联合FOLFOX4一线治疗晚期肝细胞癌患者的III期临床试验(SHR-1210-305)</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苏州盛迪亚生物医药有限公司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注射用卡瑞利珠单抗（SHR-1210）联合卡培他滨和奥沙利铂序贯卡瑞利珠单抗联合甲磺酸阿帕替尼治疗既往未接受过系统治疗的晚期或转移性胃癌（GC）或胃食管交界处癌（GEJ）的III期临床试验（SHR-1210-311）</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苏州盛迪亚生物医药有限公司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治疗肾性贫血的化药1类创新药DDO-3055片的I期临床试验</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苏州盛迪亚生物医药有限公司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卡瑞利珠单抗（SHR-1210）联合甲磺酸阿帕替尼片治疗未接受过系统治疗的无法根治的晚期肝细胞癌（HCC）患者的III期临床试验（SHR-1210-310）</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苏州盛迪亚生物医药有限公司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用于NTRK基因融合实体瘤治疗的特异性TRK抑制剂TL118胶囊的临床I期研究开发</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苏州韬略生物科技有限公司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化学1类新药TPN171H肺动脉高压和勃起功能障碍适应症的临床研究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苏州旺山旺水生物医药有限公司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新一代BTK抑制剂XNW1011的研发和产业化</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苏州信诺维医药科技有限公司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SY-005注射液</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苏州亚宝药物研发有限公司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APG-2449进入I期临床试验</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苏州亚盛药业有限公司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抗抑郁创新天然药物安郁沛勃胶囊进入</w:t>
            </w:r>
            <w:r>
              <w:rPr>
                <w:rFonts w:ascii="宋体" w:hAnsi="宋体" w:eastAsia="宋体" w:cs="宋体"/>
                <w:kern w:val="0"/>
                <w:sz w:val="20"/>
                <w:szCs w:val="20"/>
              </w:rPr>
              <w:t>Ⅲ</w:t>
            </w:r>
            <w:r>
              <w:rPr>
                <w:rFonts w:ascii="Courier New" w:hAnsi="Courier New" w:eastAsia="宋体" w:cs="Courier New"/>
                <w:kern w:val="0"/>
                <w:sz w:val="20"/>
                <w:szCs w:val="20"/>
              </w:rPr>
              <w:t>期临床研究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苏州颐华生物医药技术股份有限公司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抗抑郁创新天然药物安郁沛勃胶囊完成</w:t>
            </w:r>
            <w:r>
              <w:rPr>
                <w:rFonts w:ascii="宋体" w:hAnsi="宋体" w:eastAsia="宋体" w:cs="宋体"/>
                <w:kern w:val="0"/>
                <w:sz w:val="20"/>
                <w:szCs w:val="20"/>
              </w:rPr>
              <w:t>Ⅱ</w:t>
            </w:r>
            <w:r>
              <w:rPr>
                <w:rFonts w:ascii="Courier New" w:hAnsi="Courier New" w:eastAsia="宋体" w:cs="Courier New"/>
                <w:kern w:val="0"/>
                <w:sz w:val="20"/>
                <w:szCs w:val="20"/>
              </w:rPr>
              <w:t>期临床研究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苏州颐华生物医药技术股份有限公司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重组全人源抗前蛋白转化酶枯草溶菌素9（PCSK-9）单克隆抗体注射液3期临床研究（批件号：2017L04667）</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信达生物制药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35</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重组全人源抗前蛋白转化酶枯草溶菌素9（PCSK-9）单克隆抗体注射液2期临床研究（批件号：2017L04667）</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信达生物制药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36</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IBI318</w:t>
            </w:r>
            <w:r>
              <w:rPr>
                <w:rFonts w:hint="eastAsia" w:ascii="宋体" w:hAnsi="宋体" w:eastAsia="宋体" w:cs="Courier New"/>
                <w:kern w:val="0"/>
                <w:sz w:val="20"/>
                <w:szCs w:val="20"/>
              </w:rPr>
              <w:t>（晚期恶性肿瘤）</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信达生物制药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37</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IBI110</w:t>
            </w:r>
            <w:r>
              <w:rPr>
                <w:rFonts w:hint="eastAsia" w:ascii="宋体" w:hAnsi="宋体" w:eastAsia="宋体" w:cs="Courier New"/>
                <w:kern w:val="0"/>
                <w:sz w:val="20"/>
                <w:szCs w:val="20"/>
              </w:rPr>
              <w:t>（肿瘤免疫治疗）</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信达生物制药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38</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IBI308</w:t>
            </w:r>
            <w:r>
              <w:rPr>
                <w:rFonts w:hint="eastAsia" w:ascii="宋体" w:hAnsi="宋体" w:eastAsia="宋体" w:cs="Courier New"/>
                <w:kern w:val="0"/>
                <w:sz w:val="20"/>
                <w:szCs w:val="20"/>
              </w:rPr>
              <w:t>（信迪利单抗注射液）</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信达生物制药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39</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hint="eastAsia" w:ascii="宋体" w:hAnsi="宋体" w:eastAsia="宋体" w:cs="Courier New"/>
                <w:kern w:val="0"/>
                <w:sz w:val="20"/>
                <w:szCs w:val="20"/>
              </w:rPr>
              <w:t>重组抗</w:t>
            </w:r>
            <w:r>
              <w:rPr>
                <w:rFonts w:ascii="Courier New" w:hAnsi="Courier New" w:eastAsia="宋体" w:cs="Courier New"/>
                <w:kern w:val="0"/>
                <w:sz w:val="20"/>
                <w:szCs w:val="20"/>
              </w:rPr>
              <w:t>VEGF</w:t>
            </w:r>
            <w:r>
              <w:rPr>
                <w:rFonts w:hint="eastAsia" w:ascii="宋体" w:hAnsi="宋体" w:eastAsia="宋体" w:cs="Courier New"/>
                <w:kern w:val="0"/>
                <w:sz w:val="20"/>
                <w:szCs w:val="20"/>
              </w:rPr>
              <w:t>人源化单克隆抗体注射液</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信达生物制药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40</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IBI315</w:t>
            </w:r>
            <w:r>
              <w:rPr>
                <w:rFonts w:hint="eastAsia" w:ascii="宋体" w:hAnsi="宋体" w:eastAsia="宋体" w:cs="Courier New"/>
                <w:kern w:val="0"/>
                <w:sz w:val="20"/>
                <w:szCs w:val="20"/>
              </w:rPr>
              <w:t>（肿瘤）</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信达生物制药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41</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重组人-鼠嵌合抗CD-20单克隆抗体注射液（批件号：2014L01698）</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信达生物制药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42</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重组抗狂犬病毒人源化单克隆抗体注射液（SYN023）完成一期临床研究项目</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兴盟生物医药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43</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重组抗EGFR单克隆抗体注射液（SYN004）完成一期临床项目</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兴盟生物医药</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44</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赛拉瑞韦钾片联合福比他韦片的II期临床研究</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银杏树药业（苏州）有限公司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45</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赛拉瑞韦钾片联合索磷布韦片的III期临床研究</w:t>
            </w:r>
          </w:p>
        </w:tc>
        <w:tc>
          <w:tcPr>
            <w:tcW w:w="2644" w:type="dxa"/>
            <w:gridSpan w:val="3"/>
            <w:shd w:val="clear" w:color="auto" w:fill="auto"/>
            <w:vAlign w:val="center"/>
          </w:tcPr>
          <w:p>
            <w:pPr>
              <w:widowControl/>
              <w:jc w:val="center"/>
              <w:rPr>
                <w:rFonts w:ascii="Courier New" w:hAnsi="Courier New" w:eastAsia="宋体" w:cs="Courier New"/>
                <w:kern w:val="0"/>
                <w:sz w:val="20"/>
                <w:szCs w:val="20"/>
              </w:rPr>
            </w:pPr>
            <w:r>
              <w:rPr>
                <w:rFonts w:hint="eastAsia" w:ascii="Courier New" w:hAnsi="Courier New" w:eastAsia="宋体" w:cs="Courier New"/>
                <w:kern w:val="0"/>
                <w:sz w:val="20"/>
                <w:szCs w:val="20"/>
              </w:rPr>
              <w:t>银杏树药业（苏州）有限公司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46</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多靶点偶联分子TNP-2198治疗厌氧菌感染</w:t>
            </w:r>
          </w:p>
        </w:tc>
        <w:tc>
          <w:tcPr>
            <w:tcW w:w="2644" w:type="dxa"/>
            <w:gridSpan w:val="3"/>
            <w:shd w:val="clear" w:color="auto" w:fill="auto"/>
            <w:vAlign w:val="center"/>
          </w:tcPr>
          <w:p>
            <w:pPr>
              <w:widowControl/>
              <w:jc w:val="center"/>
              <w:rPr>
                <w:rFonts w:ascii="Courier New" w:hAnsi="Courier New" w:eastAsia="宋体" w:cs="Courier New"/>
                <w:kern w:val="0"/>
                <w:sz w:val="20"/>
                <w:szCs w:val="20"/>
              </w:rPr>
            </w:pPr>
            <w:r>
              <w:rPr>
                <w:rFonts w:hint="eastAsia" w:ascii="Courier New" w:hAnsi="Courier New" w:eastAsia="宋体" w:cs="Courier New"/>
                <w:kern w:val="0"/>
                <w:sz w:val="20"/>
                <w:szCs w:val="20"/>
              </w:rPr>
              <w:t>丹诺医药（苏州）有限公司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47</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注射用多西他赛聚合物胶束Ⅰ期临床试验</w:t>
            </w:r>
          </w:p>
        </w:tc>
        <w:tc>
          <w:tcPr>
            <w:tcW w:w="2644" w:type="dxa"/>
            <w:gridSpan w:val="3"/>
            <w:shd w:val="clear" w:color="auto" w:fill="auto"/>
            <w:vAlign w:val="center"/>
          </w:tcPr>
          <w:p>
            <w:pPr>
              <w:widowControl/>
              <w:jc w:val="center"/>
              <w:rPr>
                <w:rFonts w:ascii="Courier New" w:hAnsi="Courier New" w:eastAsia="宋体" w:cs="Courier New"/>
                <w:kern w:val="0"/>
                <w:sz w:val="20"/>
                <w:szCs w:val="20"/>
              </w:rPr>
            </w:pPr>
            <w:r>
              <w:rPr>
                <w:rFonts w:hint="eastAsia" w:ascii="Courier New" w:hAnsi="Courier New" w:eastAsia="宋体" w:cs="Courier New"/>
                <w:kern w:val="0"/>
                <w:sz w:val="20"/>
                <w:szCs w:val="20"/>
              </w:rPr>
              <w:t>苏州海特比奥生物技术有限公司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cantSplit/>
          <w:trHeight w:val="567" w:hRule="exac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48</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CBP-307 中重度溃疡性结肠炎病II期临床试验</w:t>
            </w:r>
          </w:p>
        </w:tc>
        <w:tc>
          <w:tcPr>
            <w:tcW w:w="2644" w:type="dxa"/>
            <w:gridSpan w:val="3"/>
            <w:shd w:val="clear" w:color="auto" w:fill="auto"/>
            <w:vAlign w:val="center"/>
          </w:tcPr>
          <w:p>
            <w:pPr>
              <w:widowControl/>
              <w:jc w:val="center"/>
              <w:rPr>
                <w:rFonts w:ascii="Courier New" w:hAnsi="Courier New" w:eastAsia="宋体" w:cs="Courier New"/>
                <w:kern w:val="0"/>
                <w:sz w:val="20"/>
                <w:szCs w:val="20"/>
              </w:rPr>
            </w:pPr>
            <w:r>
              <w:rPr>
                <w:rFonts w:hint="eastAsia" w:ascii="Courier New" w:hAnsi="Courier New" w:eastAsia="宋体" w:cs="Courier New"/>
                <w:kern w:val="0"/>
                <w:sz w:val="20"/>
                <w:szCs w:val="20"/>
              </w:rPr>
              <w:t>苏州康乃德生物医药有限公司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49</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外用重组人凝血酶用于术中止血的多中心、分层随机、双盲、安慰剂对照、</w:t>
            </w:r>
            <w:r>
              <w:rPr>
                <w:rFonts w:ascii="宋体" w:hAnsi="宋体" w:eastAsia="宋体" w:cs="宋体"/>
                <w:kern w:val="0"/>
                <w:sz w:val="20"/>
                <w:szCs w:val="20"/>
              </w:rPr>
              <w:t>Ⅲ</w:t>
            </w:r>
            <w:r>
              <w:rPr>
                <w:rFonts w:ascii="Courier New" w:hAnsi="Courier New" w:eastAsia="宋体" w:cs="Courier New"/>
                <w:kern w:val="0"/>
                <w:sz w:val="20"/>
                <w:szCs w:val="20"/>
              </w:rPr>
              <w:t>期临床试验</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苏州泽璟生物制药股份有限公司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7" w:type="dxa"/>
          <w:wAfter w:w="36" w:type="dxa"/>
          <w:trHeight w:val="750" w:hRule="atLeast"/>
        </w:trPr>
        <w:tc>
          <w:tcPr>
            <w:tcW w:w="866" w:type="dxa"/>
            <w:gridSpan w:val="2"/>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50</w:t>
            </w:r>
          </w:p>
        </w:tc>
        <w:tc>
          <w:tcPr>
            <w:tcW w:w="5294" w:type="dxa"/>
            <w:gridSpan w:val="6"/>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评价盐酸杰克替尼片治疗重症斑秃的安全性和有效性的II期临床试验</w:t>
            </w:r>
          </w:p>
        </w:tc>
        <w:tc>
          <w:tcPr>
            <w:tcW w:w="2644" w:type="dxa"/>
            <w:gridSpan w:val="3"/>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苏州泽璟生物制药股份有限公司</w:t>
            </w:r>
          </w:p>
        </w:tc>
      </w:tr>
      <w:tr>
        <w:tblPrEx>
          <w:tblCellMar>
            <w:top w:w="0" w:type="dxa"/>
            <w:left w:w="108" w:type="dxa"/>
            <w:bottom w:w="0" w:type="dxa"/>
            <w:right w:w="108" w:type="dxa"/>
          </w:tblCellMar>
        </w:tblPrEx>
        <w:trPr>
          <w:gridAfter w:val="1"/>
          <w:wAfter w:w="36" w:type="dxa"/>
          <w:trHeight w:val="779" w:hRule="atLeast"/>
        </w:trPr>
        <w:tc>
          <w:tcPr>
            <w:tcW w:w="8931" w:type="dxa"/>
            <w:gridSpan w:val="12"/>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医疗器械资助（指南代码：130104）</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4788" w:type="dxa"/>
            <w:gridSpan w:val="6"/>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340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承担单位</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带止血阀的</w:t>
            </w:r>
            <w:r>
              <w:rPr>
                <w:rFonts w:ascii="Courier New" w:hAnsi="Courier New" w:eastAsia="宋体" w:cs="Courier New"/>
                <w:kern w:val="0"/>
                <w:sz w:val="20"/>
                <w:szCs w:val="20"/>
              </w:rPr>
              <w:t>Y</w:t>
            </w:r>
            <w:r>
              <w:rPr>
                <w:rFonts w:hint="eastAsia" w:ascii="宋体" w:hAnsi="宋体" w:eastAsia="宋体" w:cs="宋体"/>
                <w:kern w:val="0"/>
                <w:sz w:val="20"/>
                <w:szCs w:val="20"/>
              </w:rPr>
              <w:t>型连接阀套件（国械注准</w:t>
            </w:r>
            <w:r>
              <w:rPr>
                <w:rFonts w:ascii="Courier New" w:hAnsi="Courier New" w:eastAsia="宋体" w:cs="Courier New"/>
                <w:kern w:val="0"/>
                <w:sz w:val="20"/>
                <w:szCs w:val="20"/>
              </w:rPr>
              <w:t>20193030164</w:t>
            </w:r>
            <w:r>
              <w:rPr>
                <w:rFonts w:hint="eastAsia" w:ascii="宋体" w:hAnsi="宋体" w:eastAsia="宋体" w:cs="宋体"/>
                <w:kern w:val="0"/>
                <w:sz w:val="20"/>
                <w:szCs w:val="20"/>
              </w:rPr>
              <w:t>）政策性资助</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迪泰医学科技（苏州）有限公司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导引导管（国械注准</w:t>
            </w:r>
            <w:r>
              <w:rPr>
                <w:rFonts w:ascii="Courier New" w:hAnsi="Courier New" w:eastAsia="宋体" w:cs="Courier New"/>
                <w:kern w:val="0"/>
                <w:sz w:val="20"/>
                <w:szCs w:val="20"/>
              </w:rPr>
              <w:t>20193030394</w:t>
            </w:r>
            <w:r>
              <w:rPr>
                <w:rFonts w:hint="eastAsia" w:ascii="宋体" w:hAnsi="宋体" w:eastAsia="宋体" w:cs="宋体"/>
                <w:kern w:val="0"/>
                <w:sz w:val="20"/>
                <w:szCs w:val="20"/>
              </w:rPr>
              <w:t>）政策性资助</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迪泰医学科技（苏州）有限公司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半导体激光光动力治疗机</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国医华科</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医疗科技发展有限公司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血栓弹力图仪</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赫安仕科技（苏州）有限公司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PTCA球囊扩张导管</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科塞尔医疗科技（苏州）有限公司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一次性使用桡动脉止血器</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科塞尔医疗科技（苏州）有限公司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医用</w:t>
            </w:r>
            <w:r>
              <w:rPr>
                <w:rFonts w:ascii="Courier New" w:hAnsi="Courier New" w:eastAsia="宋体" w:cs="Courier New"/>
                <w:kern w:val="0"/>
                <w:sz w:val="20"/>
                <w:szCs w:val="20"/>
              </w:rPr>
              <w:t>X</w:t>
            </w:r>
            <w:r>
              <w:rPr>
                <w:rFonts w:hint="eastAsia" w:ascii="宋体" w:hAnsi="宋体" w:eastAsia="宋体" w:cs="宋体"/>
                <w:kern w:val="0"/>
                <w:sz w:val="20"/>
                <w:szCs w:val="20"/>
              </w:rPr>
              <w:t>射线高频高压发生器的设计与开发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苏州博思得电气有限公司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10项二类体外诊断试剂</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苏州博源医疗科技有限公司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9</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全自动干式荧光免疫分析仪（</w:t>
            </w:r>
            <w:r>
              <w:rPr>
                <w:rFonts w:ascii="Courier New" w:hAnsi="Courier New" w:eastAsia="宋体" w:cs="Courier New"/>
                <w:kern w:val="0"/>
                <w:sz w:val="20"/>
                <w:szCs w:val="20"/>
              </w:rPr>
              <w:t>ROFI INFINI</w:t>
            </w:r>
            <w:r>
              <w:rPr>
                <w:rFonts w:hint="eastAsia" w:ascii="宋体" w:hAnsi="宋体" w:eastAsia="宋体" w:cs="宋体"/>
                <w:kern w:val="0"/>
                <w:sz w:val="20"/>
                <w:szCs w:val="20"/>
              </w:rPr>
              <w:t>）的研发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苏州鼎实医疗科技有限公司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10</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降钙素原、</w:t>
            </w:r>
            <w:r>
              <w:rPr>
                <w:rFonts w:ascii="Courier New" w:hAnsi="Courier New" w:eastAsia="宋体" w:cs="Courier New"/>
                <w:kern w:val="0"/>
                <w:sz w:val="20"/>
                <w:szCs w:val="20"/>
              </w:rPr>
              <w:t>C</w:t>
            </w:r>
            <w:r>
              <w:rPr>
                <w:rFonts w:hint="eastAsia" w:ascii="宋体" w:hAnsi="宋体" w:eastAsia="宋体" w:cs="宋体"/>
                <w:kern w:val="0"/>
                <w:sz w:val="20"/>
                <w:szCs w:val="20"/>
              </w:rPr>
              <w:t>反应蛋白联合检测试剂盒（荧光免疫层析法）的研发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苏州鼎实医疗科技有限公司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11</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新取得二类医疗器械干式化学分析仪注册证</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苏州国科华睿生物医学工程技术有限公司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12</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基于数字模拟混合电路芯片的耳内式助听器的研发及产业化</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苏州海卡缔听力技术有限公司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13</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干式荧光免疫分析仪（</w:t>
            </w:r>
            <w:r>
              <w:rPr>
                <w:rFonts w:ascii="Courier New" w:hAnsi="Courier New" w:eastAsia="宋体" w:cs="Courier New"/>
                <w:kern w:val="0"/>
                <w:sz w:val="20"/>
                <w:szCs w:val="20"/>
              </w:rPr>
              <w:t>FIC-H1N</w:t>
            </w:r>
            <w:r>
              <w:rPr>
                <w:rFonts w:hint="eastAsia" w:ascii="宋体" w:hAnsi="宋体" w:eastAsia="宋体" w:cs="宋体"/>
                <w:kern w:val="0"/>
                <w:sz w:val="20"/>
                <w:szCs w:val="20"/>
              </w:rPr>
              <w:t>、</w:t>
            </w:r>
            <w:r>
              <w:rPr>
                <w:rFonts w:ascii="Courier New" w:hAnsi="Courier New" w:eastAsia="宋体" w:cs="Courier New"/>
                <w:kern w:val="0"/>
                <w:sz w:val="20"/>
                <w:szCs w:val="20"/>
              </w:rPr>
              <w:t>FIC-H1W</w:t>
            </w:r>
            <w:r>
              <w:rPr>
                <w:rFonts w:hint="eastAsia" w:ascii="宋体" w:hAnsi="宋体" w:eastAsia="宋体" w:cs="宋体"/>
                <w:kern w:val="0"/>
                <w:sz w:val="20"/>
                <w:szCs w:val="20"/>
              </w:rPr>
              <w:t>、</w:t>
            </w:r>
            <w:r>
              <w:rPr>
                <w:rFonts w:ascii="Courier New" w:hAnsi="Courier New" w:eastAsia="宋体" w:cs="Courier New"/>
                <w:kern w:val="0"/>
                <w:sz w:val="20"/>
                <w:szCs w:val="20"/>
              </w:rPr>
              <w:t>FIC-H1G)</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苏州和迈精密仪器有限公司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14</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干式荧光免疫分析仪（</w:t>
            </w:r>
            <w:r>
              <w:rPr>
                <w:rFonts w:ascii="Courier New" w:hAnsi="Courier New" w:eastAsia="宋体" w:cs="Courier New"/>
                <w:kern w:val="0"/>
                <w:sz w:val="20"/>
                <w:szCs w:val="20"/>
              </w:rPr>
              <w:t>FIC-Q100</w:t>
            </w:r>
            <w:r>
              <w:rPr>
                <w:rFonts w:hint="eastAsia" w:ascii="宋体" w:hAnsi="宋体" w:eastAsia="宋体" w:cs="宋体"/>
                <w:kern w:val="0"/>
                <w:sz w:val="20"/>
                <w:szCs w:val="20"/>
              </w:rPr>
              <w:t>、</w:t>
            </w:r>
            <w:r>
              <w:rPr>
                <w:rFonts w:ascii="Courier New" w:hAnsi="Courier New" w:eastAsia="宋体" w:cs="Courier New"/>
                <w:kern w:val="0"/>
                <w:sz w:val="20"/>
                <w:szCs w:val="20"/>
              </w:rPr>
              <w:t>FIC-Q100N)</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苏州和迈精密仪器有限公司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15</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亲水涂层导丝（国械注准</w:t>
            </w:r>
            <w:r>
              <w:rPr>
                <w:rFonts w:ascii="Courier New" w:hAnsi="Courier New" w:eastAsia="宋体" w:cs="Courier New"/>
                <w:kern w:val="0"/>
                <w:sz w:val="20"/>
                <w:szCs w:val="20"/>
              </w:rPr>
              <w:t>20193030501</w:t>
            </w:r>
            <w:r>
              <w:rPr>
                <w:rFonts w:hint="eastAsia" w:ascii="宋体" w:hAnsi="宋体" w:eastAsia="宋体" w:cs="宋体"/>
                <w:kern w:val="0"/>
                <w:sz w:val="20"/>
                <w:szCs w:val="20"/>
              </w:rPr>
              <w:t>）医疗器械产品资助</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苏州恒瑞迪生医疗科技有限公司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16</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双通道</w:t>
            </w:r>
            <w:r>
              <w:rPr>
                <w:rFonts w:ascii="Courier New" w:hAnsi="Courier New" w:eastAsia="宋体" w:cs="Courier New"/>
                <w:kern w:val="0"/>
                <w:sz w:val="20"/>
                <w:szCs w:val="20"/>
              </w:rPr>
              <w:t>CT</w:t>
            </w:r>
            <w:r>
              <w:rPr>
                <w:rFonts w:hint="eastAsia" w:ascii="宋体" w:hAnsi="宋体" w:eastAsia="宋体" w:cs="宋体"/>
                <w:kern w:val="0"/>
                <w:sz w:val="20"/>
                <w:szCs w:val="20"/>
              </w:rPr>
              <w:t>高压注射器（苏械注准</w:t>
            </w:r>
            <w:r>
              <w:rPr>
                <w:rFonts w:ascii="Courier New" w:hAnsi="Courier New" w:eastAsia="宋体" w:cs="Courier New"/>
                <w:kern w:val="0"/>
                <w:sz w:val="20"/>
                <w:szCs w:val="20"/>
              </w:rPr>
              <w:t>20192061119</w:t>
            </w:r>
            <w:r>
              <w:rPr>
                <w:rFonts w:hint="eastAsia" w:ascii="宋体" w:hAnsi="宋体" w:eastAsia="宋体" w:cs="宋体"/>
                <w:kern w:val="0"/>
                <w:sz w:val="20"/>
                <w:szCs w:val="20"/>
              </w:rPr>
              <w:t>）医疗器械产品资助</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苏州恒瑞迪生医疗科技有限公司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17</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 xml:space="preserve">造影导管（国械注准20193030162）医疗器械产品资助 </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苏州恒瑞迪生医疗科技有限公司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18</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降钙素原检测试剂盒（胶乳增强免疫比浊法）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苏州康和顺医疗技术有限公司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19</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心型脂肪酸结合蛋白检测试剂盒（胶乳增强免疫比浊法）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苏州康和顺医疗技术有限公司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血清淀粉样蛋白A检测试剂盒（胶乳增强免疫比浊法）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苏州康和顺医疗技术有限公司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21</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全量程C反应蛋白检测试剂盒（胶乳增强免疫比浊法）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苏州康和顺医疗技术有限公司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22</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中性粒细胞明胶酶相关脂质运载蛋白检测试剂盒（胶乳增强免疫比浊法）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苏州康和顺医疗技术有限公司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23</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血清淀粉样蛋白A检测试剂盒（速率散射比浊法）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苏州康和顺医疗技术有限公司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24</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全量程C反应蛋白检测试剂盒（速率散射比浊法）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苏州康和顺医疗技术有限公司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25</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中性粒细胞明胶酶相关脂质运载蛋白检测试剂盒（速率散射比浊法）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苏州康和顺医疗技术有限公司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26</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心型脂肪酸结合蛋白检测试剂盒（速率散射比浊法）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苏州康和顺医疗技术有限公司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27</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一次性使用储液盒</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苏州麦德迅医疗科技有限公司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28</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输液泵</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苏州麦德迅医疗科技有限公司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29</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血管内异物取出装置</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苏州天鸿盛捷医疗器械有限公司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30</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球囊扩张导管</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苏州天鸿盛捷医疗器械有限公司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31</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数字口内影像板扫描处理系统</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天逸瑞狮（苏州）口腔医疗科技股份有限公司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32</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唾液葡萄糖检测系统的后补助</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中科康磁医疗科技</w:t>
            </w:r>
            <w:r>
              <w:rPr>
                <w:rFonts w:ascii="Courier New" w:hAnsi="Courier New" w:eastAsia="宋体" w:cs="Courier New"/>
                <w:kern w:val="0"/>
                <w:sz w:val="20"/>
                <w:szCs w:val="20"/>
              </w:rPr>
              <w:t>(</w:t>
            </w:r>
            <w:r>
              <w:rPr>
                <w:rFonts w:hint="eastAsia" w:ascii="宋体" w:hAnsi="宋体" w:eastAsia="宋体" w:cs="宋体"/>
                <w:kern w:val="0"/>
                <w:sz w:val="20"/>
                <w:szCs w:val="20"/>
              </w:rPr>
              <w:t>苏州</w:t>
            </w:r>
            <w:r>
              <w:rPr>
                <w:rFonts w:ascii="Courier New" w:hAnsi="Courier New" w:eastAsia="宋体" w:cs="Courier New"/>
                <w:kern w:val="0"/>
                <w:sz w:val="20"/>
                <w:szCs w:val="20"/>
              </w:rPr>
              <w:t>)</w:t>
            </w:r>
            <w:r>
              <w:rPr>
                <w:rFonts w:hint="eastAsia" w:ascii="宋体" w:hAnsi="宋体" w:eastAsia="宋体" w:cs="宋体"/>
                <w:kern w:val="0"/>
                <w:sz w:val="20"/>
                <w:szCs w:val="20"/>
              </w:rPr>
              <w:t>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33</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生物安全柜</w:t>
            </w:r>
            <w:r>
              <w:rPr>
                <w:rFonts w:ascii="Courier New" w:hAnsi="Courier New" w:eastAsia="宋体" w:cs="Courier New"/>
                <w:kern w:val="0"/>
                <w:sz w:val="20"/>
                <w:szCs w:val="20"/>
              </w:rPr>
              <w:t>-</w:t>
            </w:r>
            <w:r>
              <w:rPr>
                <w:rFonts w:hint="eastAsia" w:ascii="宋体" w:hAnsi="宋体" w:eastAsia="宋体" w:cs="宋体"/>
                <w:kern w:val="0"/>
                <w:sz w:val="20"/>
                <w:szCs w:val="20"/>
              </w:rPr>
              <w:t>负压安全柜的研发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苏州达善净化科技有限公司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34</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金属骨针项目的研发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苏州市伊斯顿医疗器械有限公司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35</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生物安全柜（</w:t>
            </w:r>
            <w:r>
              <w:rPr>
                <w:rFonts w:ascii="Courier New" w:hAnsi="Courier New" w:eastAsia="宋体" w:cs="Courier New"/>
                <w:kern w:val="0"/>
                <w:sz w:val="20"/>
                <w:szCs w:val="20"/>
              </w:rPr>
              <w:t>BSC-1000 IIB2</w:t>
            </w:r>
            <w:r>
              <w:rPr>
                <w:rFonts w:hint="eastAsia" w:ascii="宋体" w:hAnsi="宋体" w:eastAsia="宋体" w:cs="宋体"/>
                <w:kern w:val="0"/>
                <w:sz w:val="20"/>
                <w:szCs w:val="20"/>
              </w:rPr>
              <w:t>、</w:t>
            </w:r>
            <w:r>
              <w:rPr>
                <w:rFonts w:ascii="Courier New" w:hAnsi="Courier New" w:eastAsia="宋体" w:cs="Courier New"/>
                <w:kern w:val="0"/>
                <w:sz w:val="20"/>
                <w:szCs w:val="20"/>
              </w:rPr>
              <w:t>BSC-1300 IIB2</w:t>
            </w:r>
            <w:r>
              <w:rPr>
                <w:rFonts w:hint="eastAsia" w:ascii="宋体" w:hAnsi="宋体" w:eastAsia="宋体" w:cs="宋体"/>
                <w:kern w:val="0"/>
                <w:sz w:val="20"/>
                <w:szCs w:val="20"/>
              </w:rPr>
              <w:t>、</w:t>
            </w:r>
            <w:r>
              <w:rPr>
                <w:rFonts w:ascii="Courier New" w:hAnsi="Courier New" w:eastAsia="宋体" w:cs="Courier New"/>
                <w:kern w:val="0"/>
                <w:sz w:val="20"/>
                <w:szCs w:val="20"/>
              </w:rPr>
              <w:t>BSC-1600 IIB2</w:t>
            </w:r>
            <w:r>
              <w:rPr>
                <w:rFonts w:hint="eastAsia" w:ascii="宋体" w:hAnsi="宋体" w:eastAsia="宋体" w:cs="宋体"/>
                <w:kern w:val="0"/>
                <w:sz w:val="20"/>
                <w:szCs w:val="20"/>
              </w:rPr>
              <w:t>）</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苏洁医疗器械（苏州）有限公司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36</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生物安全柜（</w:t>
            </w:r>
            <w:r>
              <w:rPr>
                <w:rFonts w:ascii="Courier New" w:hAnsi="Courier New" w:eastAsia="宋体" w:cs="Courier New"/>
                <w:kern w:val="0"/>
                <w:sz w:val="20"/>
                <w:szCs w:val="20"/>
              </w:rPr>
              <w:t>BSC-1000 IIA2</w:t>
            </w:r>
            <w:r>
              <w:rPr>
                <w:rFonts w:hint="eastAsia" w:ascii="宋体" w:hAnsi="宋体" w:eastAsia="宋体" w:cs="宋体"/>
                <w:kern w:val="0"/>
                <w:sz w:val="20"/>
                <w:szCs w:val="20"/>
              </w:rPr>
              <w:t>、</w:t>
            </w:r>
            <w:r>
              <w:rPr>
                <w:rFonts w:ascii="Courier New" w:hAnsi="Courier New" w:eastAsia="宋体" w:cs="Courier New"/>
                <w:kern w:val="0"/>
                <w:sz w:val="20"/>
                <w:szCs w:val="20"/>
              </w:rPr>
              <w:t>BSC-1300 IIA2</w:t>
            </w:r>
            <w:r>
              <w:rPr>
                <w:rFonts w:hint="eastAsia" w:ascii="宋体" w:hAnsi="宋体" w:eastAsia="宋体" w:cs="宋体"/>
                <w:kern w:val="0"/>
                <w:sz w:val="20"/>
                <w:szCs w:val="20"/>
              </w:rPr>
              <w:t>、</w:t>
            </w:r>
            <w:r>
              <w:rPr>
                <w:rFonts w:ascii="Courier New" w:hAnsi="Courier New" w:eastAsia="宋体" w:cs="Courier New"/>
                <w:kern w:val="0"/>
                <w:sz w:val="20"/>
                <w:szCs w:val="20"/>
              </w:rPr>
              <w:t>BSC-1600 IIA2</w:t>
            </w:r>
            <w:r>
              <w:rPr>
                <w:rFonts w:hint="eastAsia" w:ascii="宋体" w:hAnsi="宋体" w:eastAsia="宋体" w:cs="宋体"/>
                <w:kern w:val="0"/>
                <w:sz w:val="20"/>
                <w:szCs w:val="20"/>
              </w:rPr>
              <w:t>）</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苏洁医疗器械（苏州）有限公司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37</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新材料+三类创新医疗器械自主新型硅水凝胶隐形眼镜技术和产业化</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爱生华（苏州）光学有限公司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38</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盆底康复治疗仪</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大悦创新（苏州）医疗科技股份有限公司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39</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产后康复治疗仪</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大悦创新（苏州）医疗科技股份有限公司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40</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 xml:space="preserve"> PTCA</w:t>
            </w:r>
            <w:r>
              <w:rPr>
                <w:rFonts w:hint="eastAsia" w:ascii="宋体" w:hAnsi="宋体" w:eastAsia="宋体" w:cs="Courier New"/>
                <w:kern w:val="0"/>
                <w:sz w:val="20"/>
                <w:szCs w:val="20"/>
              </w:rPr>
              <w:t>球囊扩张导管</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鼎科医疗技术（苏州）有限公司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41</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一次性使用</w:t>
            </w:r>
            <w:r>
              <w:rPr>
                <w:rFonts w:ascii="Courier New" w:hAnsi="Courier New" w:eastAsia="宋体" w:cs="Courier New"/>
                <w:kern w:val="0"/>
                <w:sz w:val="20"/>
                <w:szCs w:val="20"/>
              </w:rPr>
              <w:t>Y</w:t>
            </w:r>
            <w:r>
              <w:rPr>
                <w:rFonts w:hint="eastAsia" w:ascii="宋体" w:hAnsi="宋体" w:eastAsia="宋体" w:cs="宋体"/>
                <w:kern w:val="0"/>
                <w:sz w:val="20"/>
                <w:szCs w:val="20"/>
              </w:rPr>
              <w:t>型连接器套件</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鼎科医疗技术（苏州）有限公司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42</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全自动过敏原检测仪</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东方伊诺（苏州）医疗科技有限公司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43</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磁共振成像系统研发项目</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飞利浦医疗（苏州）有限公司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44</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2019年飞依诺新获G86二类医疗器械注册证</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飞依诺科技（苏州）有限公司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45</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光景生物即时定量诊断试剂盒及配套仪器研发及产业化</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光景生物科技（苏州）有限公司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46</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纳米磁微粒化学发光诊断试剂研发及产业化</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江苏浩欧博生物医药股份有限公司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47</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X射线平板探测器CareView 1800IF/1800RF的研究开发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江苏康众数字医疗科技股份有限公司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48</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医用分子筛制氧机</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脉象医疗科技（苏州）有限公司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49</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外周血管内高压球囊扩张导管</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普利瑞医疗科技（苏州）有限公司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50</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首款国产三类神经介入导引导管的研发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上海加奇生物科技苏州有限公司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51</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国产基因测序仪（Gene+seq200/2000）</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苏州吉因加生物医学工程有限公司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52</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人EGFR/KRAS/ALK基因突变检测试剂盒 （联合探针锚定聚合测序法）</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苏州吉因加生物医学工程有限公司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53</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三类有源植入式医疗器械-可充电植入式神经刺激系统</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苏州景昱医疗器械有限公司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54</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 xml:space="preserve">Magneto </w:t>
            </w:r>
            <w:r>
              <w:rPr>
                <w:rFonts w:hint="eastAsia" w:ascii="宋体" w:hAnsi="宋体" w:eastAsia="宋体" w:cs="Courier New"/>
                <w:kern w:val="0"/>
                <w:sz w:val="20"/>
                <w:szCs w:val="20"/>
              </w:rPr>
              <w:t>磁共振成像系统研发及产业化</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苏州朗润医疗系统有限公司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55</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Harmo 1.5T 磁共振成像系统研发及产业化</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苏州朗润医疗系统有限公司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56</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肿瘤类化学发光免疫分析法</w:t>
            </w:r>
            <w:r>
              <w:rPr>
                <w:rFonts w:ascii="Courier New" w:hAnsi="Courier New" w:eastAsia="宋体" w:cs="Courier New"/>
                <w:kern w:val="0"/>
                <w:sz w:val="20"/>
                <w:szCs w:val="20"/>
              </w:rPr>
              <w:t>17</w:t>
            </w:r>
            <w:r>
              <w:rPr>
                <w:rFonts w:hint="eastAsia" w:ascii="宋体" w:hAnsi="宋体" w:eastAsia="宋体" w:cs="宋体"/>
                <w:kern w:val="0"/>
                <w:sz w:val="20"/>
                <w:szCs w:val="20"/>
              </w:rPr>
              <w:t>项产品</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苏州立禾生物医学工程有限公司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57</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全自动化学发光免疫分析仪H360</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苏州立禾生物医学工程有限公司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58</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冠状动脉造影血流储备分数测量系统</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苏州润迈德医疗科技有限公司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59</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一次性使用压力传感器</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苏州润迈德医疗科技有限公司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60</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B</w:t>
            </w:r>
            <w:r>
              <w:rPr>
                <w:rFonts w:hint="eastAsia" w:ascii="宋体" w:hAnsi="宋体" w:eastAsia="宋体" w:cs="Courier New"/>
                <w:kern w:val="0"/>
                <w:sz w:val="20"/>
                <w:szCs w:val="20"/>
              </w:rPr>
              <w:t>族链球菌</w:t>
            </w:r>
            <w:r>
              <w:rPr>
                <w:rFonts w:ascii="Courier New" w:hAnsi="Courier New" w:eastAsia="宋体" w:cs="Courier New"/>
                <w:kern w:val="0"/>
                <w:sz w:val="20"/>
                <w:szCs w:val="20"/>
              </w:rPr>
              <w:t>(GBS)</w:t>
            </w:r>
            <w:r>
              <w:rPr>
                <w:rFonts w:hint="eastAsia" w:ascii="宋体" w:hAnsi="宋体" w:eastAsia="宋体" w:cs="Courier New"/>
                <w:kern w:val="0"/>
                <w:sz w:val="20"/>
                <w:szCs w:val="20"/>
              </w:rPr>
              <w:t>核酸检测试剂盒研发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苏州天隆生物科技有限公司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61</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甲型</w:t>
            </w:r>
            <w:r>
              <w:rPr>
                <w:rFonts w:ascii="Courier New" w:hAnsi="Courier New" w:eastAsia="宋体" w:cs="Courier New"/>
                <w:kern w:val="0"/>
                <w:sz w:val="20"/>
                <w:szCs w:val="20"/>
              </w:rPr>
              <w:t>/</w:t>
            </w:r>
            <w:r>
              <w:rPr>
                <w:rFonts w:hint="eastAsia" w:ascii="宋体" w:hAnsi="宋体" w:eastAsia="宋体" w:cs="宋体"/>
                <w:kern w:val="0"/>
                <w:sz w:val="20"/>
                <w:szCs w:val="20"/>
              </w:rPr>
              <w:t>乙型流感病毒</w:t>
            </w:r>
            <w:r>
              <w:rPr>
                <w:rFonts w:ascii="Courier New" w:hAnsi="Courier New" w:eastAsia="宋体" w:cs="Courier New"/>
                <w:kern w:val="0"/>
                <w:sz w:val="20"/>
                <w:szCs w:val="20"/>
              </w:rPr>
              <w:t>RNA</w:t>
            </w:r>
            <w:r>
              <w:rPr>
                <w:rFonts w:hint="eastAsia" w:ascii="宋体" w:hAnsi="宋体" w:eastAsia="宋体" w:cs="宋体"/>
                <w:kern w:val="0"/>
                <w:sz w:val="20"/>
                <w:szCs w:val="20"/>
              </w:rPr>
              <w:t>检测试剂盒的研发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苏州天隆生物科技有限公司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62</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全膝关节假体三类医疗器械注册证（首次注册）</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苏州微创关节医疗科技有限公司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63</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股骨部件三类医疗器械注册证（首次注册）</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苏州微创关节医疗科技有限公司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64</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脊柱后路内固定系统三类医疗器械注册证（首次注册）</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苏州微创脊柱创伤医疗科技有限公司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65</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医用内窥镜</w:t>
            </w:r>
            <w:r>
              <w:rPr>
                <w:rFonts w:ascii="Courier New" w:hAnsi="Courier New" w:eastAsia="宋体" w:cs="Courier New"/>
                <w:kern w:val="0"/>
                <w:sz w:val="20"/>
                <w:szCs w:val="20"/>
              </w:rPr>
              <w:t>LED</w:t>
            </w:r>
            <w:r>
              <w:rPr>
                <w:rFonts w:hint="eastAsia" w:ascii="宋体" w:hAnsi="宋体" w:eastAsia="宋体" w:cs="宋体"/>
                <w:kern w:val="0"/>
                <w:sz w:val="20"/>
                <w:szCs w:val="20"/>
              </w:rPr>
              <w:t>冷光源的研发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苏州新光维医疗科技有限公司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66</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4K</w:t>
            </w:r>
            <w:r>
              <w:rPr>
                <w:rFonts w:hint="eastAsia" w:ascii="宋体" w:hAnsi="宋体" w:eastAsia="宋体" w:cs="Courier New"/>
                <w:kern w:val="0"/>
                <w:sz w:val="20"/>
                <w:szCs w:val="20"/>
              </w:rPr>
              <w:t>超高清内窥镜摄像系统的研发</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苏州新光维医疗科技有限公司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67</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导丝取得三类医疗器械注册证书</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苏州茵络医疗器械有限公司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68</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穿戴式胎儿心电监测仪</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索思（苏州）医疗科技有限公司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69</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流产组织染色体非整倍体检测试剂盒的研发及产业化</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天昊生物医药科技（苏州）有限公司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70</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眼科广域成像系统</w:t>
            </w:r>
            <w:r>
              <w:rPr>
                <w:rFonts w:ascii="Courier New" w:hAnsi="Courier New" w:eastAsia="宋体" w:cs="Courier New"/>
                <w:kern w:val="0"/>
                <w:sz w:val="20"/>
                <w:szCs w:val="20"/>
              </w:rPr>
              <w:t>PANOCAM PRO</w:t>
            </w:r>
            <w:r>
              <w:rPr>
                <w:rFonts w:hint="eastAsia" w:ascii="宋体" w:hAnsi="宋体" w:eastAsia="宋体" w:cs="宋体"/>
                <w:kern w:val="0"/>
                <w:sz w:val="20"/>
                <w:szCs w:val="20"/>
              </w:rPr>
              <w:t>及其配套</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威盛纳斯（苏州）医疗器械有限公司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71</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眼科广域成像系统</w:t>
            </w:r>
            <w:r>
              <w:rPr>
                <w:rFonts w:ascii="Courier New" w:hAnsi="Courier New" w:eastAsia="宋体" w:cs="Courier New"/>
                <w:kern w:val="0"/>
                <w:sz w:val="20"/>
                <w:szCs w:val="20"/>
              </w:rPr>
              <w:t>PANOCAM SOLO</w:t>
            </w:r>
            <w:r>
              <w:rPr>
                <w:rFonts w:hint="eastAsia" w:ascii="宋体" w:hAnsi="宋体" w:eastAsia="宋体" w:cs="宋体"/>
                <w:kern w:val="0"/>
                <w:sz w:val="20"/>
                <w:szCs w:val="20"/>
              </w:rPr>
              <w:t>及其配套产品</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威盛纳斯（苏州）医疗器械有限公司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72</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脊柱前路固定系统</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江苏国立医疗器械有限公司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73</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带锁髓内钉</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江苏金鹿集团医疗器械有限公司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74</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脊柱后路固定系统（国械注准20193130648）</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江苏强圣医疗科技有限公司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75</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锁定型金属接骨板系统（国械注准</w:t>
            </w:r>
            <w:r>
              <w:rPr>
                <w:rFonts w:ascii="Courier New" w:hAnsi="Courier New" w:eastAsia="宋体" w:cs="Courier New"/>
                <w:kern w:val="0"/>
                <w:sz w:val="20"/>
                <w:szCs w:val="20"/>
              </w:rPr>
              <w:t>20193130205</w:t>
            </w:r>
            <w:r>
              <w:rPr>
                <w:rFonts w:hint="eastAsia" w:ascii="宋体" w:hAnsi="宋体" w:eastAsia="宋体" w:cs="宋体"/>
                <w:kern w:val="0"/>
                <w:sz w:val="20"/>
                <w:szCs w:val="20"/>
              </w:rPr>
              <w:t>）</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江苏强圣医疗科技有限公司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76</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椎间融合器（国械注准20193130229）</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江苏强圣医疗科技有限公司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77</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椎板固定板系统</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江苏双羊医疗器械有限公司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78</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胸腰后路钉棒系统</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江苏双羊医疗器械有限公司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79</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金属锁定接骨板系统等</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苏州爱得科技发展股份有限公司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80</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椎体扩张球囊导管</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苏州欣荣博尔特医疗器械有限公司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81</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一次性使用可视流产吸引管</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苏州宇度医疗器械有限责任公司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82</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一种智能化的碳十四检测装置</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辐瑞森生物科技（昆山）有限公司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83</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医用诊断旋转阳极X射线管组件</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昆山国力电子科技股份有限公司</w:t>
            </w:r>
          </w:p>
        </w:tc>
      </w:tr>
      <w:tr>
        <w:tblPrEx>
          <w:tblCellMar>
            <w:top w:w="0" w:type="dxa"/>
            <w:left w:w="108" w:type="dxa"/>
            <w:bottom w:w="0" w:type="dxa"/>
            <w:right w:w="108" w:type="dxa"/>
          </w:tblCellMar>
        </w:tblPrEx>
        <w:trPr>
          <w:gridAfter w:val="1"/>
          <w:wAfter w:w="36" w:type="dxa"/>
          <w:cantSplit/>
          <w:trHeight w:val="624" w:hRule="exac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84</w:t>
            </w:r>
          </w:p>
        </w:tc>
        <w:tc>
          <w:tcPr>
            <w:tcW w:w="47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手足锁定接骨板系统</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苏州瑞沛思医疗器械有限公司</w:t>
            </w:r>
          </w:p>
        </w:tc>
      </w:tr>
      <w:tr>
        <w:tblPrEx>
          <w:tblCellMar>
            <w:top w:w="0" w:type="dxa"/>
            <w:left w:w="108" w:type="dxa"/>
            <w:bottom w:w="0" w:type="dxa"/>
            <w:right w:w="108" w:type="dxa"/>
          </w:tblCellMar>
        </w:tblPrEx>
        <w:trPr>
          <w:gridAfter w:val="2"/>
          <w:wAfter w:w="178" w:type="dxa"/>
          <w:trHeight w:val="916" w:hRule="atLeast"/>
        </w:trPr>
        <w:tc>
          <w:tcPr>
            <w:tcW w:w="8789" w:type="dxa"/>
            <w:gridSpan w:val="11"/>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全国首仿资助（指南代码：130105）</w:t>
            </w:r>
          </w:p>
        </w:tc>
      </w:tr>
      <w:tr>
        <w:tblPrEx>
          <w:tblCellMar>
            <w:top w:w="0" w:type="dxa"/>
            <w:left w:w="108" w:type="dxa"/>
            <w:bottom w:w="0" w:type="dxa"/>
            <w:right w:w="108" w:type="dxa"/>
          </w:tblCellMar>
        </w:tblPrEx>
        <w:trPr>
          <w:gridAfter w:val="2"/>
          <w:wAfter w:w="178" w:type="dxa"/>
          <w:trHeight w:val="624" w:hRule="exact"/>
        </w:trPr>
        <w:tc>
          <w:tcPr>
            <w:tcW w:w="1044" w:type="dxa"/>
            <w:gridSpan w:val="4"/>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060" w:type="dxa"/>
            <w:gridSpan w:val="3"/>
            <w:tcBorders>
              <w:top w:val="nil"/>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3685" w:type="dxa"/>
            <w:gridSpan w:val="4"/>
            <w:tcBorders>
              <w:top w:val="nil"/>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承担单位</w:t>
            </w:r>
          </w:p>
        </w:tc>
      </w:tr>
      <w:tr>
        <w:tblPrEx>
          <w:tblCellMar>
            <w:top w:w="0" w:type="dxa"/>
            <w:left w:w="108" w:type="dxa"/>
            <w:bottom w:w="0" w:type="dxa"/>
            <w:right w:w="108" w:type="dxa"/>
          </w:tblCellMar>
        </w:tblPrEx>
        <w:trPr>
          <w:gridAfter w:val="2"/>
          <w:wAfter w:w="178" w:type="dxa"/>
          <w:trHeight w:val="624" w:hRule="exact"/>
        </w:trPr>
        <w:tc>
          <w:tcPr>
            <w:tcW w:w="1044"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w:t>
            </w:r>
          </w:p>
        </w:tc>
        <w:tc>
          <w:tcPr>
            <w:tcW w:w="406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头孢克洛胶囊首家通过仿制药质量和疗效一致性评价</w:t>
            </w:r>
          </w:p>
        </w:tc>
        <w:tc>
          <w:tcPr>
            <w:tcW w:w="368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苏州中化药品工业有限公司</w:t>
            </w:r>
          </w:p>
        </w:tc>
      </w:tr>
      <w:tr>
        <w:tblPrEx>
          <w:tblCellMar>
            <w:top w:w="0" w:type="dxa"/>
            <w:left w:w="108" w:type="dxa"/>
            <w:bottom w:w="0" w:type="dxa"/>
            <w:right w:w="108" w:type="dxa"/>
          </w:tblCellMar>
        </w:tblPrEx>
        <w:trPr>
          <w:gridAfter w:val="2"/>
          <w:wAfter w:w="178" w:type="dxa"/>
          <w:trHeight w:val="624" w:hRule="exact"/>
        </w:trPr>
        <w:tc>
          <w:tcPr>
            <w:tcW w:w="1044"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w:t>
            </w:r>
          </w:p>
        </w:tc>
        <w:tc>
          <w:tcPr>
            <w:tcW w:w="406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盐酸曲美他嗪片首家通过仿制药质量和疗效一致性评价</w:t>
            </w:r>
          </w:p>
        </w:tc>
        <w:tc>
          <w:tcPr>
            <w:tcW w:w="3685"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江苏吴中医药集团有限公司</w:t>
            </w:r>
          </w:p>
        </w:tc>
      </w:tr>
      <w:tr>
        <w:tblPrEx>
          <w:tblCellMar>
            <w:top w:w="0" w:type="dxa"/>
            <w:left w:w="108" w:type="dxa"/>
            <w:bottom w:w="0" w:type="dxa"/>
            <w:right w:w="108" w:type="dxa"/>
          </w:tblCellMar>
        </w:tblPrEx>
        <w:trPr>
          <w:gridAfter w:val="2"/>
          <w:wAfter w:w="178" w:type="dxa"/>
          <w:trHeight w:val="1069" w:hRule="atLeast"/>
        </w:trPr>
        <w:tc>
          <w:tcPr>
            <w:tcW w:w="8789" w:type="dxa"/>
            <w:gridSpan w:val="11"/>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CNAS资助（指南代码：130106）</w:t>
            </w:r>
          </w:p>
        </w:tc>
      </w:tr>
      <w:tr>
        <w:tblPrEx>
          <w:tblCellMar>
            <w:top w:w="0" w:type="dxa"/>
            <w:left w:w="108" w:type="dxa"/>
            <w:bottom w:w="0" w:type="dxa"/>
            <w:right w:w="108" w:type="dxa"/>
          </w:tblCellMar>
        </w:tblPrEx>
        <w:trPr>
          <w:gridAfter w:val="2"/>
          <w:wAfter w:w="178" w:type="dxa"/>
          <w:cantSplit/>
          <w:trHeight w:val="340" w:hRule="exact"/>
        </w:trPr>
        <w:tc>
          <w:tcPr>
            <w:tcW w:w="1140" w:type="dxa"/>
            <w:gridSpan w:val="5"/>
            <w:vMerge w:val="restart"/>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3147" w:type="dxa"/>
            <w:vMerge w:val="restart"/>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4502" w:type="dxa"/>
            <w:gridSpan w:val="5"/>
            <w:vMerge w:val="restart"/>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承担单位</w:t>
            </w:r>
          </w:p>
        </w:tc>
      </w:tr>
      <w:tr>
        <w:tblPrEx>
          <w:tblCellMar>
            <w:top w:w="0" w:type="dxa"/>
            <w:left w:w="108" w:type="dxa"/>
            <w:bottom w:w="0" w:type="dxa"/>
            <w:right w:w="108" w:type="dxa"/>
          </w:tblCellMar>
        </w:tblPrEx>
        <w:trPr>
          <w:gridAfter w:val="2"/>
          <w:wAfter w:w="178" w:type="dxa"/>
          <w:cantSplit/>
          <w:trHeight w:val="191" w:hRule="exact"/>
        </w:trPr>
        <w:tc>
          <w:tcPr>
            <w:tcW w:w="114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3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50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gridAfter w:val="2"/>
          <w:wAfter w:w="178" w:type="dxa"/>
          <w:cantSplit/>
          <w:trHeight w:val="624" w:hRule="exact"/>
        </w:trPr>
        <w:tc>
          <w:tcPr>
            <w:tcW w:w="114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w:t>
            </w:r>
          </w:p>
        </w:tc>
        <w:tc>
          <w:tcPr>
            <w:tcW w:w="3147"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hint="eastAsia" w:ascii="宋体" w:hAnsi="宋体" w:eastAsia="宋体" w:cs="Courier New"/>
                <w:kern w:val="0"/>
                <w:sz w:val="20"/>
                <w:szCs w:val="20"/>
              </w:rPr>
              <w:t>苏州微创骨科学（集团）有限公司测试中心实验室认可证书（</w:t>
            </w:r>
            <w:r>
              <w:rPr>
                <w:rFonts w:ascii="Courier New" w:hAnsi="Courier New" w:eastAsia="宋体" w:cs="Courier New"/>
                <w:kern w:val="0"/>
                <w:sz w:val="20"/>
                <w:szCs w:val="20"/>
              </w:rPr>
              <w:t>CNAS</w:t>
            </w:r>
            <w:r>
              <w:rPr>
                <w:rFonts w:hint="eastAsia" w:ascii="宋体" w:hAnsi="宋体" w:eastAsia="宋体" w:cs="Courier New"/>
                <w:kern w:val="0"/>
                <w:sz w:val="20"/>
                <w:szCs w:val="20"/>
              </w:rPr>
              <w:t>）</w:t>
            </w:r>
          </w:p>
        </w:tc>
        <w:tc>
          <w:tcPr>
            <w:tcW w:w="450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苏州微创骨科学（集团）有限公司</w:t>
            </w:r>
          </w:p>
        </w:tc>
      </w:tr>
      <w:tr>
        <w:tblPrEx>
          <w:tblCellMar>
            <w:top w:w="0" w:type="dxa"/>
            <w:left w:w="108" w:type="dxa"/>
            <w:bottom w:w="0" w:type="dxa"/>
            <w:right w:w="108" w:type="dxa"/>
          </w:tblCellMar>
        </w:tblPrEx>
        <w:trPr>
          <w:gridAfter w:val="2"/>
          <w:wAfter w:w="178" w:type="dxa"/>
          <w:trHeight w:val="1069" w:hRule="atLeast"/>
        </w:trPr>
        <w:tc>
          <w:tcPr>
            <w:tcW w:w="8789" w:type="dxa"/>
            <w:gridSpan w:val="11"/>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AAALAC资助（指南代码：130107）</w:t>
            </w:r>
          </w:p>
        </w:tc>
      </w:tr>
      <w:tr>
        <w:tblPrEx>
          <w:tblCellMar>
            <w:top w:w="0" w:type="dxa"/>
            <w:left w:w="108" w:type="dxa"/>
            <w:bottom w:w="0" w:type="dxa"/>
            <w:right w:w="108" w:type="dxa"/>
          </w:tblCellMar>
        </w:tblPrEx>
        <w:trPr>
          <w:gridAfter w:val="2"/>
          <w:wAfter w:w="178" w:type="dxa"/>
          <w:trHeight w:val="312" w:hRule="atLeast"/>
        </w:trPr>
        <w:tc>
          <w:tcPr>
            <w:tcW w:w="1140" w:type="dxa"/>
            <w:gridSpan w:val="5"/>
            <w:vMerge w:val="restart"/>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3147" w:type="dxa"/>
            <w:vMerge w:val="restart"/>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4502" w:type="dxa"/>
            <w:gridSpan w:val="5"/>
            <w:vMerge w:val="restart"/>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r>
      <w:tr>
        <w:tblPrEx>
          <w:tblCellMar>
            <w:top w:w="0" w:type="dxa"/>
            <w:left w:w="108" w:type="dxa"/>
            <w:bottom w:w="0" w:type="dxa"/>
            <w:right w:w="108" w:type="dxa"/>
          </w:tblCellMar>
        </w:tblPrEx>
        <w:trPr>
          <w:gridAfter w:val="2"/>
          <w:wAfter w:w="178" w:type="dxa"/>
          <w:trHeight w:val="312" w:hRule="atLeast"/>
        </w:trPr>
        <w:tc>
          <w:tcPr>
            <w:tcW w:w="114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3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450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gridAfter w:val="2"/>
          <w:wAfter w:w="178" w:type="dxa"/>
          <w:trHeight w:val="687" w:hRule="atLeast"/>
        </w:trPr>
        <w:tc>
          <w:tcPr>
            <w:tcW w:w="114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w:t>
            </w:r>
          </w:p>
        </w:tc>
        <w:tc>
          <w:tcPr>
            <w:tcW w:w="3147"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AAALAC认证</w:t>
            </w:r>
          </w:p>
        </w:tc>
        <w:tc>
          <w:tcPr>
            <w:tcW w:w="450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苏州国辰生物科技股份有限公司</w:t>
            </w:r>
          </w:p>
        </w:tc>
      </w:tr>
      <w:tr>
        <w:tblPrEx>
          <w:tblCellMar>
            <w:top w:w="0" w:type="dxa"/>
            <w:left w:w="108" w:type="dxa"/>
            <w:bottom w:w="0" w:type="dxa"/>
            <w:right w:w="108" w:type="dxa"/>
          </w:tblCellMar>
        </w:tblPrEx>
        <w:trPr>
          <w:gridBefore w:val="1"/>
          <w:gridAfter w:val="2"/>
          <w:wBefore w:w="127" w:type="dxa"/>
          <w:wAfter w:w="178" w:type="dxa"/>
          <w:trHeight w:val="720" w:hRule="atLeast"/>
        </w:trPr>
        <w:tc>
          <w:tcPr>
            <w:tcW w:w="8662"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FDA认证资助（指南代码：130108）</w:t>
            </w:r>
          </w:p>
        </w:tc>
      </w:tr>
      <w:tr>
        <w:tblPrEx>
          <w:tblCellMar>
            <w:top w:w="0" w:type="dxa"/>
            <w:left w:w="108" w:type="dxa"/>
            <w:bottom w:w="0" w:type="dxa"/>
            <w:right w:w="108" w:type="dxa"/>
          </w:tblCellMar>
        </w:tblPrEx>
        <w:trPr>
          <w:gridBefore w:val="1"/>
          <w:gridAfter w:val="2"/>
          <w:wBefore w:w="127" w:type="dxa"/>
          <w:wAfter w:w="178" w:type="dxa"/>
          <w:trHeight w:val="536" w:hRule="atLeast"/>
        </w:trPr>
        <w:tc>
          <w:tcPr>
            <w:tcW w:w="1013" w:type="dxa"/>
            <w:gridSpan w:val="4"/>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3147"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4502" w:type="dxa"/>
            <w:gridSpan w:val="5"/>
            <w:tcBorders>
              <w:top w:val="nil"/>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r>
      <w:tr>
        <w:tblPrEx>
          <w:tblCellMar>
            <w:top w:w="0" w:type="dxa"/>
            <w:left w:w="108" w:type="dxa"/>
            <w:bottom w:w="0" w:type="dxa"/>
            <w:right w:w="108" w:type="dxa"/>
          </w:tblCellMar>
        </w:tblPrEx>
        <w:trPr>
          <w:gridBefore w:val="1"/>
          <w:gridAfter w:val="2"/>
          <w:wBefore w:w="127" w:type="dxa"/>
          <w:wAfter w:w="178" w:type="dxa"/>
          <w:trHeight w:val="720" w:hRule="atLeast"/>
        </w:trPr>
        <w:tc>
          <w:tcPr>
            <w:tcW w:w="1013"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1</w:t>
            </w:r>
          </w:p>
        </w:tc>
        <w:tc>
          <w:tcPr>
            <w:tcW w:w="3147"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hint="eastAsia" w:ascii="宋体" w:hAnsi="宋体" w:eastAsia="宋体" w:cs="Courier New"/>
                <w:kern w:val="0"/>
                <w:sz w:val="20"/>
                <w:szCs w:val="20"/>
              </w:rPr>
              <w:t>贝克曼库尔特公司</w:t>
            </w:r>
            <w:r>
              <w:rPr>
                <w:rFonts w:ascii="Courier New" w:hAnsi="Courier New" w:eastAsia="宋体" w:cs="Courier New"/>
                <w:kern w:val="0"/>
                <w:sz w:val="20"/>
                <w:szCs w:val="20"/>
              </w:rPr>
              <w:t>C</w:t>
            </w:r>
            <w:r>
              <w:rPr>
                <w:rFonts w:hint="eastAsia" w:ascii="宋体" w:hAnsi="宋体" w:eastAsia="宋体" w:cs="Courier New"/>
                <w:kern w:val="0"/>
                <w:sz w:val="20"/>
                <w:szCs w:val="20"/>
              </w:rPr>
              <w:t>肽检测试剂</w:t>
            </w:r>
            <w:r>
              <w:rPr>
                <w:rFonts w:ascii="Courier New" w:hAnsi="Courier New" w:eastAsia="宋体" w:cs="Courier New"/>
                <w:kern w:val="0"/>
                <w:sz w:val="20"/>
                <w:szCs w:val="20"/>
              </w:rPr>
              <w:t>FDA</w:t>
            </w:r>
            <w:r>
              <w:rPr>
                <w:rFonts w:hint="eastAsia" w:ascii="宋体" w:hAnsi="宋体" w:eastAsia="宋体" w:cs="Courier New"/>
                <w:kern w:val="0"/>
                <w:sz w:val="20"/>
                <w:szCs w:val="20"/>
              </w:rPr>
              <w:t>认证</w:t>
            </w:r>
          </w:p>
        </w:tc>
        <w:tc>
          <w:tcPr>
            <w:tcW w:w="450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贝克曼库尔特实验系统（苏州）有限公司</w:t>
            </w:r>
          </w:p>
        </w:tc>
      </w:tr>
      <w:tr>
        <w:tblPrEx>
          <w:tblCellMar>
            <w:top w:w="0" w:type="dxa"/>
            <w:left w:w="108" w:type="dxa"/>
            <w:bottom w:w="0" w:type="dxa"/>
            <w:right w:w="108" w:type="dxa"/>
          </w:tblCellMar>
        </w:tblPrEx>
        <w:trPr>
          <w:gridBefore w:val="1"/>
          <w:gridAfter w:val="2"/>
          <w:wBefore w:w="127" w:type="dxa"/>
          <w:wAfter w:w="178" w:type="dxa"/>
          <w:trHeight w:val="586" w:hRule="atLeast"/>
        </w:trPr>
        <w:tc>
          <w:tcPr>
            <w:tcW w:w="1013"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2</w:t>
            </w:r>
          </w:p>
        </w:tc>
        <w:tc>
          <w:tcPr>
            <w:tcW w:w="3147"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康捷医疗手持裂隙灯显微镜FDA认证</w:t>
            </w:r>
          </w:p>
        </w:tc>
        <w:tc>
          <w:tcPr>
            <w:tcW w:w="450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苏州康捷医疗股份有限公司</w:t>
            </w:r>
          </w:p>
        </w:tc>
      </w:tr>
      <w:tr>
        <w:tblPrEx>
          <w:tblCellMar>
            <w:top w:w="0" w:type="dxa"/>
            <w:left w:w="108" w:type="dxa"/>
            <w:bottom w:w="0" w:type="dxa"/>
            <w:right w:w="108" w:type="dxa"/>
          </w:tblCellMar>
        </w:tblPrEx>
        <w:trPr>
          <w:gridBefore w:val="1"/>
          <w:gridAfter w:val="2"/>
          <w:wBefore w:w="127" w:type="dxa"/>
          <w:wAfter w:w="178" w:type="dxa"/>
          <w:trHeight w:val="426" w:hRule="atLeast"/>
        </w:trPr>
        <w:tc>
          <w:tcPr>
            <w:tcW w:w="1013"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ascii="Courier New" w:hAnsi="Courier New" w:eastAsia="宋体" w:cs="Courier New"/>
                <w:kern w:val="0"/>
                <w:sz w:val="20"/>
                <w:szCs w:val="20"/>
              </w:rPr>
              <w:t>3</w:t>
            </w:r>
          </w:p>
        </w:tc>
        <w:tc>
          <w:tcPr>
            <w:tcW w:w="3147"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0"/>
                <w:szCs w:val="20"/>
              </w:rPr>
            </w:pPr>
            <w:r>
              <w:rPr>
                <w:rFonts w:hint="eastAsia" w:ascii="宋体" w:hAnsi="宋体" w:eastAsia="宋体" w:cs="Courier New"/>
                <w:kern w:val="0"/>
                <w:sz w:val="20"/>
                <w:szCs w:val="20"/>
              </w:rPr>
              <w:t>超声膀胱扫描仪</w:t>
            </w:r>
            <w:r>
              <w:rPr>
                <w:rFonts w:ascii="Courier New" w:hAnsi="Courier New" w:eastAsia="宋体" w:cs="Courier New"/>
                <w:kern w:val="0"/>
                <w:sz w:val="20"/>
                <w:szCs w:val="20"/>
              </w:rPr>
              <w:t>FDA</w:t>
            </w:r>
            <w:r>
              <w:rPr>
                <w:rFonts w:hint="eastAsia" w:ascii="宋体" w:hAnsi="宋体" w:eastAsia="宋体" w:cs="Courier New"/>
                <w:kern w:val="0"/>
                <w:sz w:val="20"/>
                <w:szCs w:val="20"/>
              </w:rPr>
              <w:t>认证</w:t>
            </w:r>
          </w:p>
        </w:tc>
        <w:tc>
          <w:tcPr>
            <w:tcW w:w="450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苏州立洗嘉医疗科技有限公司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82E37"/>
    <w:rsid w:val="4CE8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2020-07-06T06:57:00Z</dcterms:created>
  <dc:creator>yyzbzb</dc:creator>
  <cp:lastModifiedBy>yyzbzb</cp:lastModifiedBy>
  <dcterms:modified xsi:type="dcterms:W3CDTF">2020-07-06T06:59:05Z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