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附件四</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关于组织申报2023年度苏州市关键核心技术攻关（农业、社会发展）项目的通知</w:t>
      </w:r>
    </w:p>
    <w:p>
      <w:pPr>
        <w:adjustRightInd w:val="0"/>
        <w:snapToGrid w:val="0"/>
        <w:spacing w:line="600" w:lineRule="atLeast"/>
        <w:rPr>
          <w:rFonts w:hint="eastAsia" w:ascii="仿宋_GB2312" w:hAnsi="宋体" w:eastAsia="仿宋_GB2312" w:cs="方正小标宋_GBK"/>
          <w:snapToGrid w:val="0"/>
          <w:kern w:val="0"/>
          <w:sz w:val="32"/>
          <w:szCs w:val="32"/>
        </w:rPr>
      </w:pPr>
    </w:p>
    <w:p>
      <w:pPr>
        <w:adjustRightInd w:val="0"/>
        <w:snapToGrid w:val="0"/>
        <w:spacing w:line="600" w:lineRule="atLeast"/>
        <w:rPr>
          <w:rFonts w:hint="eastAsia" w:ascii="仿宋_GB2312" w:hAnsi="华文仿宋" w:eastAsia="仿宋_GB2312"/>
          <w:sz w:val="32"/>
          <w:szCs w:val="32"/>
        </w:rPr>
      </w:pPr>
      <w:r>
        <w:rPr>
          <w:rFonts w:hint="eastAsia" w:ascii="仿宋_GB2312" w:hAnsi="华文仿宋" w:eastAsia="仿宋_GB2312"/>
          <w:sz w:val="32"/>
          <w:szCs w:val="32"/>
        </w:rPr>
        <w:t>各县级市（区）科技局，各有关单位：</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为深入实施创新驱动发展战略，落实市委、市政府对科技创新工作部署，围绕农业、社会发展领域，组织共性关键技术研究与攻关，提高农业、社会发展领域科技创新能力和水平，加快推进科技成果转化和应用，加速科技惠民惠农。现开展2023年度苏州市关键核心技术攻关（农业、社会发展）项目组织申报工作，有关事项通知如下：</w:t>
      </w: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一、农业</w:t>
      </w:r>
    </w:p>
    <w:p>
      <w:pPr>
        <w:adjustRightInd w:val="0"/>
        <w:snapToGrid w:val="0"/>
        <w:spacing w:line="600" w:lineRule="atLeast"/>
        <w:ind w:firstLine="640" w:firstLineChars="200"/>
        <w:rPr>
          <w:rFonts w:hint="eastAsia" w:ascii="楷体_GB2312" w:eastAsia="楷体_GB2312"/>
          <w:bCs/>
          <w:sz w:val="32"/>
          <w:szCs w:val="32"/>
        </w:rPr>
      </w:pPr>
      <w:r>
        <w:rPr>
          <w:rFonts w:hint="eastAsia" w:ascii="楷体_GB2312" w:eastAsia="楷体_GB2312"/>
          <w:bCs/>
          <w:sz w:val="32"/>
          <w:szCs w:val="32"/>
        </w:rPr>
        <w:t>（一）支持重点</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突出地方特色种质资源保护和种源关键核心技术攻关，加强数字农业技术创新和智能农机装备创制，推进绿色农业及高效丰产种养技术应用，加快生物技术、信息技术和新材料技术等与现代农业的融合创新，引导企业、高校、科研院所开展产学研合作，联合攻克一批农业关键核心技术，具体指南详见附件1。</w:t>
      </w:r>
    </w:p>
    <w:p>
      <w:pPr>
        <w:adjustRightInd w:val="0"/>
        <w:snapToGrid w:val="0"/>
        <w:spacing w:line="600" w:lineRule="atLeast"/>
        <w:ind w:firstLine="640" w:firstLineChars="200"/>
        <w:rPr>
          <w:rFonts w:hint="eastAsia" w:ascii="楷体_GB2312" w:eastAsia="楷体_GB2312"/>
          <w:bCs/>
          <w:sz w:val="32"/>
          <w:szCs w:val="32"/>
        </w:rPr>
      </w:pPr>
      <w:r>
        <w:rPr>
          <w:rFonts w:hint="eastAsia" w:ascii="楷体_GB2312" w:eastAsia="楷体_GB2312"/>
          <w:bCs/>
          <w:sz w:val="32"/>
          <w:szCs w:val="32"/>
        </w:rPr>
        <w:t>（二）组织方式</w:t>
      </w:r>
    </w:p>
    <w:p>
      <w:pPr>
        <w:adjustRightInd w:val="0"/>
        <w:snapToGrid w:val="0"/>
        <w:spacing w:line="57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本类项目面向苏州大市组织，分重点项目、面上项目两大类。由各科技计划项目主管部门组织涉农企业、高等学校、科研院所等进行申报，各项目主管部门限报3项。</w:t>
      </w:r>
    </w:p>
    <w:p>
      <w:pPr>
        <w:adjustRightInd w:val="0"/>
        <w:snapToGrid w:val="0"/>
        <w:spacing w:line="570" w:lineRule="atLeast"/>
        <w:ind w:firstLine="643" w:firstLineChars="200"/>
        <w:rPr>
          <w:rFonts w:hint="eastAsia" w:ascii="仿宋_GB2312" w:eastAsia="仿宋_GB2312"/>
          <w:b/>
          <w:sz w:val="32"/>
          <w:szCs w:val="32"/>
        </w:rPr>
      </w:pPr>
      <w:r>
        <w:rPr>
          <w:rFonts w:hint="eastAsia" w:ascii="仿宋_GB2312" w:eastAsia="仿宋_GB2312"/>
          <w:b/>
          <w:sz w:val="32"/>
          <w:szCs w:val="32"/>
        </w:rPr>
        <w:t>1.重点项目</w:t>
      </w:r>
    </w:p>
    <w:p>
      <w:pPr>
        <w:adjustRightInd w:val="0"/>
        <w:snapToGrid w:val="0"/>
        <w:spacing w:line="570" w:lineRule="atLeast"/>
        <w:ind w:firstLine="640" w:firstLineChars="200"/>
        <w:rPr>
          <w:rFonts w:hint="eastAsia" w:ascii="仿宋_GB2312" w:hAnsi="华文仿宋" w:eastAsia="仿宋_GB2312"/>
          <w:sz w:val="32"/>
          <w:szCs w:val="32"/>
        </w:rPr>
      </w:pPr>
      <w:r>
        <w:rPr>
          <w:rFonts w:hint="eastAsia" w:ascii="仿宋_GB2312" w:eastAsia="仿宋_GB2312"/>
          <w:sz w:val="32"/>
          <w:szCs w:val="32"/>
        </w:rPr>
        <w:t>重点项目按照“揭榜挂帅”方式组织，项目的研究内容须涵盖指南中该任务的所有需求目标和考核指标。</w:t>
      </w:r>
      <w:r>
        <w:rPr>
          <w:rFonts w:hint="eastAsia" w:ascii="仿宋_GB2312" w:hAnsi="华文仿宋" w:eastAsia="仿宋_GB2312"/>
          <w:sz w:val="32"/>
          <w:szCs w:val="32"/>
        </w:rPr>
        <w:t>实施周期一般为3年（项目时间自2023年7月1日-2026年6月30日，可适当延长）。项目资助经费不超过100万元，市级资助经费原则上不超过项目总预算的50%。</w:t>
      </w:r>
    </w:p>
    <w:p>
      <w:pPr>
        <w:adjustRightInd w:val="0"/>
        <w:snapToGrid w:val="0"/>
        <w:spacing w:line="57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项目承担单位可跨地区整合创新资源。鼓励苏州企业、高校、科研院所、农技推广机构等与国内知名院所、高校协同创新，共同承担项目。具有明确组织架构，以及利益风险共享分担机制的予以优先支持。</w:t>
      </w:r>
    </w:p>
    <w:p>
      <w:pPr>
        <w:adjustRightInd w:val="0"/>
        <w:snapToGrid w:val="0"/>
        <w:spacing w:line="570" w:lineRule="atLeast"/>
        <w:ind w:firstLine="643" w:firstLineChars="200"/>
        <w:rPr>
          <w:rFonts w:hint="eastAsia" w:ascii="仿宋_GB2312" w:eastAsia="仿宋_GB2312"/>
          <w:b/>
          <w:sz w:val="32"/>
          <w:szCs w:val="32"/>
        </w:rPr>
      </w:pPr>
      <w:r>
        <w:rPr>
          <w:rFonts w:hint="eastAsia" w:ascii="仿宋_GB2312" w:eastAsia="仿宋_GB2312"/>
          <w:b/>
          <w:sz w:val="32"/>
          <w:szCs w:val="32"/>
        </w:rPr>
        <w:t>2.面上项目</w:t>
      </w:r>
    </w:p>
    <w:p>
      <w:pPr>
        <w:adjustRightInd w:val="0"/>
        <w:snapToGrid w:val="0"/>
        <w:spacing w:line="57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面上项目采用“竞争择优”方式组织。实施周期一般为3年（项目时间自2023年7月1日-2026年6月30日）。项目资助经费不超过50万元，鼓励承担单位加大自筹经费投入力度，对承担单位为企业的，市级资助经费原则上不超过项目总预算的50%。鼓励申报单位开展产学研协同创新，突破产业关键共性技术，获得自主知识产权产品。</w:t>
      </w:r>
    </w:p>
    <w:p>
      <w:pPr>
        <w:adjustRightInd w:val="0"/>
        <w:snapToGrid w:val="0"/>
        <w:spacing w:line="57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其中乡村振兴项目以行政村为主体申报，须联合高校院所或企业联合申报，且须有核心技术应用示范，各市、区限报1项，不占总推荐指标。</w:t>
      </w:r>
    </w:p>
    <w:p>
      <w:pPr>
        <w:adjustRightInd w:val="0"/>
        <w:snapToGrid w:val="0"/>
        <w:spacing w:line="570" w:lineRule="atLeast"/>
        <w:ind w:firstLine="640" w:firstLineChars="200"/>
        <w:rPr>
          <w:rFonts w:hint="eastAsia" w:ascii="黑体" w:hAnsi="黑体" w:eastAsia="黑体"/>
          <w:sz w:val="32"/>
          <w:szCs w:val="32"/>
        </w:rPr>
      </w:pPr>
      <w:r>
        <w:rPr>
          <w:rFonts w:hint="eastAsia" w:ascii="黑体" w:hAnsi="黑体" w:eastAsia="黑体"/>
          <w:sz w:val="32"/>
          <w:szCs w:val="32"/>
        </w:rPr>
        <w:t>二、社会发展</w:t>
      </w:r>
    </w:p>
    <w:p>
      <w:pPr>
        <w:adjustRightInd w:val="0"/>
        <w:snapToGrid w:val="0"/>
        <w:spacing w:line="570" w:lineRule="atLeast"/>
        <w:ind w:firstLine="640" w:firstLineChars="200"/>
        <w:rPr>
          <w:rFonts w:hint="eastAsia" w:ascii="楷体_GB2312" w:eastAsia="楷体_GB2312"/>
          <w:bCs/>
          <w:sz w:val="32"/>
          <w:szCs w:val="32"/>
        </w:rPr>
      </w:pPr>
      <w:r>
        <w:rPr>
          <w:rFonts w:hint="eastAsia" w:ascii="楷体_GB2312" w:eastAsia="楷体_GB2312"/>
          <w:bCs/>
          <w:sz w:val="32"/>
          <w:szCs w:val="32"/>
        </w:rPr>
        <w:t>（一）支持重点</w:t>
      </w:r>
    </w:p>
    <w:p>
      <w:pPr>
        <w:adjustRightInd w:val="0"/>
        <w:snapToGrid w:val="0"/>
        <w:spacing w:line="570" w:lineRule="atLeast"/>
        <w:ind w:firstLine="640" w:firstLineChars="200"/>
        <w:rPr>
          <w:rFonts w:hint="eastAsia" w:ascii="仿宋_GB2312" w:eastAsia="仿宋_GB2312"/>
          <w:sz w:val="32"/>
          <w:szCs w:val="32"/>
        </w:rPr>
      </w:pPr>
      <w:r>
        <w:rPr>
          <w:rFonts w:hint="eastAsia" w:ascii="仿宋_GB2312" w:eastAsia="仿宋_GB2312"/>
          <w:sz w:val="32"/>
          <w:szCs w:val="32"/>
        </w:rPr>
        <w:t>重点支持对我市社会发展领域支撑引领作用明显，关系民生、受益人群多、技术集成度高、行业或区域特点突出，示范推广应用前景较好的项目。本类别项目按生态环境、公共安全、公共服务三个专题组织申报，</w:t>
      </w:r>
      <w:r>
        <w:rPr>
          <w:rFonts w:hint="eastAsia" w:ascii="仿宋_GB2312" w:hAnsi="华文仿宋" w:eastAsia="仿宋_GB2312"/>
          <w:sz w:val="32"/>
          <w:szCs w:val="32"/>
        </w:rPr>
        <w:t>具体指南详见附件3。</w:t>
      </w:r>
    </w:p>
    <w:p>
      <w:pPr>
        <w:adjustRightInd w:val="0"/>
        <w:snapToGrid w:val="0"/>
        <w:spacing w:line="570" w:lineRule="atLeast"/>
        <w:ind w:firstLine="640" w:firstLineChars="200"/>
        <w:rPr>
          <w:rFonts w:hint="eastAsia" w:ascii="楷体_GB2312" w:eastAsia="楷体_GB2312"/>
          <w:bCs/>
          <w:sz w:val="32"/>
          <w:szCs w:val="32"/>
        </w:rPr>
      </w:pPr>
      <w:r>
        <w:rPr>
          <w:rFonts w:hint="eastAsia" w:ascii="楷体_GB2312" w:eastAsia="楷体_GB2312"/>
          <w:bCs/>
          <w:sz w:val="32"/>
          <w:szCs w:val="32"/>
        </w:rPr>
        <w:t>（二）组织方式</w:t>
      </w:r>
    </w:p>
    <w:p>
      <w:pPr>
        <w:adjustRightInd w:val="0"/>
        <w:snapToGrid w:val="0"/>
        <w:spacing w:line="570" w:lineRule="atLeast"/>
        <w:ind w:firstLine="640" w:firstLineChars="200"/>
        <w:rPr>
          <w:rFonts w:hint="eastAsia" w:ascii="仿宋_GB2312" w:eastAsia="仿宋_GB2312"/>
          <w:sz w:val="32"/>
          <w:szCs w:val="32"/>
        </w:rPr>
      </w:pPr>
      <w:r>
        <w:rPr>
          <w:rFonts w:hint="eastAsia" w:ascii="仿宋_GB2312" w:eastAsia="仿宋_GB2312"/>
          <w:sz w:val="32"/>
          <w:szCs w:val="32"/>
        </w:rPr>
        <w:t>本类项目面向苏州大市组织，由各科技计划项目主管部门组织申报，申报单位须为项目建设与运行的主体，有明确的应用实施地，鼓励与其他高校、科研院所及企业联合申报，各单位限报1项。</w:t>
      </w:r>
    </w:p>
    <w:p>
      <w:pPr>
        <w:adjustRightInd w:val="0"/>
        <w:snapToGrid w:val="0"/>
        <w:spacing w:line="570" w:lineRule="atLeast"/>
        <w:ind w:firstLine="640" w:firstLineChars="200"/>
        <w:rPr>
          <w:rFonts w:hint="eastAsia" w:ascii="楷体_GB2312" w:eastAsia="楷体_GB2312"/>
          <w:bCs/>
          <w:sz w:val="32"/>
          <w:szCs w:val="32"/>
        </w:rPr>
      </w:pPr>
      <w:r>
        <w:rPr>
          <w:rFonts w:hint="eastAsia" w:ascii="楷体_GB2312" w:eastAsia="楷体_GB2312"/>
          <w:bCs/>
          <w:sz w:val="32"/>
          <w:szCs w:val="32"/>
        </w:rPr>
        <w:t>（三）资助额度</w:t>
      </w:r>
    </w:p>
    <w:p>
      <w:pPr>
        <w:adjustRightInd w:val="0"/>
        <w:snapToGrid w:val="0"/>
        <w:spacing w:line="570" w:lineRule="atLeast"/>
        <w:ind w:firstLine="640" w:firstLineChars="200"/>
        <w:rPr>
          <w:rFonts w:hint="eastAsia" w:ascii="仿宋_GB2312" w:eastAsia="仿宋_GB2312"/>
          <w:sz w:val="32"/>
          <w:szCs w:val="32"/>
        </w:rPr>
      </w:pPr>
      <w:r>
        <w:rPr>
          <w:rFonts w:hint="eastAsia" w:ascii="仿宋_GB2312" w:eastAsia="仿宋_GB2312"/>
          <w:sz w:val="32"/>
          <w:szCs w:val="32"/>
        </w:rPr>
        <w:t>本计划立项分指令性和指导性项目立项，指令性项目根据评审结果给予市级资金支持，指导性项目以鼓励引导为主。指令性项目资助经费最高50万元；项目实施周期一般为3年（2023年7月1日－2026年6月30日）。鼓励承担单位加大自筹经费投入力度，对承担单位为企业的，市级资助经费原则上不超过项目总预算的50%。</w:t>
      </w:r>
    </w:p>
    <w:p>
      <w:pPr>
        <w:adjustRightInd w:val="0"/>
        <w:snapToGrid w:val="0"/>
        <w:spacing w:line="570" w:lineRule="atLeast"/>
        <w:ind w:firstLine="640" w:firstLineChars="200"/>
        <w:rPr>
          <w:rFonts w:hint="eastAsia" w:ascii="黑体" w:hAnsi="黑体" w:eastAsia="黑体"/>
          <w:sz w:val="32"/>
          <w:szCs w:val="32"/>
        </w:rPr>
      </w:pPr>
      <w:r>
        <w:rPr>
          <w:rFonts w:hint="eastAsia" w:ascii="黑体" w:hAnsi="黑体" w:eastAsia="黑体"/>
          <w:sz w:val="32"/>
          <w:szCs w:val="32"/>
        </w:rPr>
        <w:t>三、申报要求</w:t>
      </w:r>
    </w:p>
    <w:p>
      <w:pPr>
        <w:adjustRightInd w:val="0"/>
        <w:snapToGrid w:val="0"/>
        <w:spacing w:line="570" w:lineRule="atLeast"/>
        <w:ind w:firstLine="640" w:firstLineChars="200"/>
        <w:rPr>
          <w:rFonts w:hint="eastAsia" w:ascii="仿宋_GB2312" w:eastAsia="仿宋_GB2312"/>
          <w:sz w:val="32"/>
          <w:szCs w:val="32"/>
        </w:rPr>
      </w:pPr>
      <w:r>
        <w:rPr>
          <w:rFonts w:hint="eastAsia" w:ascii="仿宋_GB2312" w:eastAsia="仿宋_GB2312"/>
          <w:sz w:val="32"/>
          <w:szCs w:val="32"/>
        </w:rPr>
        <w:t>1.项目负责人必须是申报单位正式在编、具有固定劳资关系、从事实际研究工作的人员，并确保在法定退休年龄前能完成项目任务，不得通过兼职单位或挂靠单位申报。同一项目负责人限报一个项目。</w:t>
      </w:r>
    </w:p>
    <w:p>
      <w:pPr>
        <w:adjustRightInd w:val="0"/>
        <w:snapToGrid w:val="0"/>
        <w:spacing w:line="570" w:lineRule="atLeast"/>
        <w:ind w:firstLine="640" w:firstLineChars="200"/>
        <w:rPr>
          <w:rFonts w:hint="eastAsia" w:ascii="仿宋_GB2312" w:eastAsia="仿宋_GB2312"/>
          <w:sz w:val="32"/>
          <w:szCs w:val="32"/>
        </w:rPr>
      </w:pPr>
      <w:r>
        <w:rPr>
          <w:rFonts w:hint="eastAsia" w:ascii="仿宋_GB2312" w:eastAsia="仿宋_GB2312"/>
          <w:sz w:val="32"/>
          <w:szCs w:val="32"/>
        </w:rPr>
        <w:t>2.项目名称和研究内容应符合苏州市农业科技创新、社会发展科技创新的定位要求，项目名称为“研究内容+关键技术攻关或应用研究或应用示范”。企业申报农业项目，优先支持创新型领军企业、高新技术企业、省级农业科技型企业，优先支持省内联合长三角其他地区科研单位申报的项目。</w:t>
      </w:r>
    </w:p>
    <w:p>
      <w:pPr>
        <w:adjustRightInd w:val="0"/>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3.经费预算及使用须符合专项资金管理的相关规定，总经费预算合理真实，支出结构科学，使用范围合规，申报单位承诺的自筹资金必须足额到位，不得以财政资助资金作为企事业单位自筹资金来源。</w:t>
      </w:r>
    </w:p>
    <w:p>
      <w:pPr>
        <w:adjustRightInd w:val="0"/>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4.项目研究要克服唯论文、唯职称、唯学历、唯奖项倾向，注重标志性成果的质量、贡献和影响。项目研究涉及人体研究、实验动物、人工智能的项目，应严格遵守科技伦理、实验动物、人类遗传资源管理等有关规定的要求。</w:t>
      </w:r>
    </w:p>
    <w:p>
      <w:pPr>
        <w:adjustRightInd w:val="0"/>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5.联合申报的项目，必须附单位间签署的合作协议。</w:t>
      </w:r>
    </w:p>
    <w:p>
      <w:pPr>
        <w:adjustRightInd w:val="0"/>
        <w:snapToGrid w:val="0"/>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6.项目申报单位登录苏州市科技局网站（http://kjj.suzhou.gov.cn），点击“科技统一服务管理平台”，进入“苏州科技计划项目管理系统”，或登录“苏州市财政专项资金申报平台”（http://www.szzxzjsb.com），点击“苏州市科技局”图标进入，在线填写《项目基本信息表》，上传项目申报书及相关附件（涉及签字盖章的一律扫描上传）。有关要求及模板请至苏州市科技计划项目信息系统中附件栏下载。申报项目经由单位管理员、主管部门向市科技局逐级推荐，纸质材料按封面、信息表、申报书、附件等顺序，一式一份A4纸简装装订成册。</w:t>
      </w:r>
    </w:p>
    <w:p>
      <w:pPr>
        <w:adjustRightInd w:val="0"/>
        <w:snapToGrid w:val="0"/>
        <w:spacing w:line="580" w:lineRule="atLeast"/>
        <w:ind w:firstLine="640" w:firstLineChars="200"/>
        <w:rPr>
          <w:rFonts w:hint="eastAsia" w:ascii="黑体" w:hAnsi="黑体" w:eastAsia="黑体"/>
          <w:sz w:val="32"/>
          <w:szCs w:val="32"/>
        </w:rPr>
      </w:pPr>
      <w:r>
        <w:rPr>
          <w:rFonts w:hint="eastAsia" w:ascii="黑体" w:hAnsi="黑体" w:eastAsia="黑体"/>
          <w:sz w:val="32"/>
          <w:szCs w:val="32"/>
        </w:rPr>
        <w:t>四、申报时间与地点</w:t>
      </w:r>
    </w:p>
    <w:p>
      <w:pPr>
        <w:adjustRightInd w:val="0"/>
        <w:snapToGrid w:val="0"/>
        <w:spacing w:line="580" w:lineRule="atLeast"/>
        <w:ind w:firstLine="640" w:firstLineChars="200"/>
        <w:rPr>
          <w:rFonts w:hint="eastAsia" w:ascii="仿宋_GB2312" w:eastAsia="仿宋_GB2312"/>
          <w:sz w:val="32"/>
          <w:szCs w:val="32"/>
        </w:rPr>
      </w:pPr>
      <w:r>
        <w:rPr>
          <w:rFonts w:hint="eastAsia" w:ascii="仿宋_GB2312" w:eastAsia="仿宋_GB2312" w:cs="仿宋_GB2312"/>
          <w:sz w:val="32"/>
          <w:szCs w:val="32"/>
        </w:rPr>
        <w:t>项目网络申报截止时间为2023年5月12日17:00。纸质材料在5月15日17：00前交至</w:t>
      </w:r>
      <w:r>
        <w:rPr>
          <w:rFonts w:hint="eastAsia" w:ascii="仿宋_GB2312" w:hAnsi="华文仿宋" w:eastAsia="仿宋_GB2312" w:cs="仿宋_GB2312"/>
          <w:sz w:val="32"/>
          <w:szCs w:val="32"/>
        </w:rPr>
        <w:t>苏</w:t>
      </w:r>
      <w:r>
        <w:rPr>
          <w:rFonts w:hint="eastAsia" w:ascii="仿宋_GB2312" w:eastAsia="仿宋_GB2312" w:cs="仿宋_GB2312"/>
          <w:snapToGrid w:val="0"/>
          <w:kern w:val="0"/>
          <w:sz w:val="32"/>
          <w:szCs w:val="32"/>
        </w:rPr>
        <w:t>州市科技服务中心项目</w:t>
      </w:r>
      <w:r>
        <w:rPr>
          <w:rFonts w:hint="eastAsia" w:ascii="仿宋_GB2312" w:eastAsia="仿宋_GB2312" w:cs="仿宋_GB2312"/>
          <w:sz w:val="32"/>
          <w:szCs w:val="32"/>
        </w:rPr>
        <w:t>服务科（苏州市高新区邓尉路1号苏州市双创中心2楼），节假日不受理。</w:t>
      </w:r>
    </w:p>
    <w:p>
      <w:pPr>
        <w:adjustRightInd w:val="0"/>
        <w:snapToGrid w:val="0"/>
        <w:spacing w:line="580" w:lineRule="atLeast"/>
        <w:ind w:firstLine="640" w:firstLineChars="200"/>
        <w:rPr>
          <w:rFonts w:hint="eastAsia" w:ascii="黑体" w:hAnsi="黑体" w:eastAsia="黑体"/>
          <w:sz w:val="32"/>
          <w:szCs w:val="32"/>
        </w:rPr>
      </w:pPr>
      <w:r>
        <w:rPr>
          <w:rFonts w:hint="eastAsia" w:ascii="黑体" w:hAnsi="黑体" w:eastAsia="黑体"/>
          <w:sz w:val="32"/>
          <w:szCs w:val="32"/>
        </w:rPr>
        <w:t>五、联系方式</w:t>
      </w:r>
    </w:p>
    <w:p>
      <w:pPr>
        <w:adjustRightInd w:val="0"/>
        <w:snapToGrid w:val="0"/>
        <w:spacing w:line="58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1.申报受理:市科技服务中心项目服务科  项浚峰  65241080</w:t>
      </w:r>
    </w:p>
    <w:p>
      <w:pPr>
        <w:adjustRightInd w:val="0"/>
        <w:snapToGrid w:val="0"/>
        <w:spacing w:line="580" w:lineRule="atLeast"/>
        <w:ind w:firstLine="640" w:firstLineChars="200"/>
        <w:rPr>
          <w:rFonts w:hint="eastAsia" w:ascii="仿宋_GB2312" w:eastAsia="仿宋_GB2312"/>
          <w:sz w:val="32"/>
          <w:szCs w:val="32"/>
        </w:rPr>
      </w:pPr>
      <w:r>
        <w:rPr>
          <w:rFonts w:hint="eastAsia" w:ascii="仿宋_GB2312" w:eastAsia="仿宋_GB2312" w:cs="仿宋_GB2312"/>
          <w:sz w:val="32"/>
          <w:szCs w:val="32"/>
        </w:rPr>
        <w:t>2.业务</w:t>
      </w:r>
      <w:r>
        <w:rPr>
          <w:rFonts w:hint="eastAsia" w:ascii="仿宋_GB2312" w:eastAsia="仿宋_GB2312"/>
          <w:sz w:val="32"/>
          <w:szCs w:val="32"/>
        </w:rPr>
        <w:t>咨询:市科技局农社处 郭</w:t>
      </w:r>
      <w:r>
        <w:rPr>
          <w:rFonts w:hint="eastAsia" w:ascii="仿宋_GB2312" w:eastAsia="仿宋_GB2312" w:cs="仿宋_GB2312"/>
          <w:sz w:val="32"/>
          <w:szCs w:val="32"/>
        </w:rPr>
        <w:t>爱  65241083</w:t>
      </w:r>
    </w:p>
    <w:p>
      <w:pPr>
        <w:adjustRightInd w:val="0"/>
        <w:snapToGrid w:val="0"/>
        <w:spacing w:line="580" w:lineRule="atLeas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3.系统技术支持:市科技服务中心信息科 张弘驰  65236208</w:t>
      </w:r>
    </w:p>
    <w:p>
      <w:pPr>
        <w:adjustRightInd w:val="0"/>
        <w:snapToGrid w:val="0"/>
        <w:spacing w:line="600" w:lineRule="atLeast"/>
        <w:ind w:left="1918" w:leftChars="304" w:hanging="1280" w:hangingChars="400"/>
        <w:rPr>
          <w:rFonts w:hint="eastAsia" w:ascii="仿宋_GB2312" w:eastAsia="仿宋_GB2312"/>
          <w:sz w:val="32"/>
          <w:szCs w:val="32"/>
        </w:rPr>
      </w:pPr>
      <w:r>
        <w:rPr>
          <w:rFonts w:hint="eastAsia" w:ascii="仿宋_GB2312" w:hAnsi="华文仿宋" w:eastAsia="仿宋_GB2312"/>
          <w:sz w:val="32"/>
          <w:szCs w:val="32"/>
        </w:rPr>
        <w:t>附件：1.</w:t>
      </w:r>
      <w:r>
        <w:rPr>
          <w:rFonts w:hint="eastAsia" w:ascii="仿宋_GB2312" w:eastAsia="仿宋_GB2312"/>
          <w:sz w:val="32"/>
          <w:szCs w:val="32"/>
        </w:rPr>
        <w:t>2023年度苏州市关键核心技术攻关（农业）项目指南</w:t>
      </w:r>
    </w:p>
    <w:p>
      <w:pPr>
        <w:adjustRightInd w:val="0"/>
        <w:snapToGrid w:val="0"/>
        <w:spacing w:line="600" w:lineRule="atLeast"/>
        <w:ind w:left="1918" w:leftChars="761" w:hanging="320" w:hangingChars="100"/>
        <w:rPr>
          <w:rFonts w:hint="eastAsia" w:ascii="仿宋_GB2312" w:eastAsia="仿宋_GB2312"/>
          <w:sz w:val="32"/>
          <w:szCs w:val="32"/>
        </w:rPr>
      </w:pPr>
      <w:r>
        <w:rPr>
          <w:rFonts w:hint="eastAsia" w:ascii="仿宋_GB2312" w:eastAsia="仿宋_GB2312"/>
          <w:sz w:val="32"/>
          <w:szCs w:val="32"/>
        </w:rPr>
        <w:t>2.2023年度苏州市关键核心技术攻关（农业）项目推荐汇总表</w:t>
      </w:r>
    </w:p>
    <w:p>
      <w:pPr>
        <w:adjustRightInd w:val="0"/>
        <w:snapToGrid w:val="0"/>
        <w:spacing w:line="600" w:lineRule="atLeast"/>
        <w:ind w:left="1918" w:leftChars="761" w:hanging="320" w:hangingChars="100"/>
        <w:rPr>
          <w:rFonts w:hint="eastAsia" w:ascii="仿宋_GB2312" w:hAnsi="仿宋" w:eastAsia="仿宋_GB2312" w:cs="仿宋_GB2312"/>
          <w:sz w:val="32"/>
          <w:szCs w:val="32"/>
        </w:rPr>
      </w:pPr>
      <w:r>
        <w:rPr>
          <w:rFonts w:hint="eastAsia" w:ascii="仿宋_GB2312" w:eastAsia="仿宋_GB2312"/>
          <w:sz w:val="32"/>
          <w:szCs w:val="32"/>
        </w:rPr>
        <w:t>3.</w:t>
      </w:r>
      <w:r>
        <w:rPr>
          <w:rFonts w:hint="eastAsia" w:ascii="仿宋_GB2312" w:hAnsi="仿宋" w:eastAsia="仿宋_GB2312" w:cs="仿宋_GB2312"/>
          <w:sz w:val="32"/>
          <w:szCs w:val="32"/>
        </w:rPr>
        <w:t>2023年度</w:t>
      </w:r>
      <w:r>
        <w:rPr>
          <w:rFonts w:hint="eastAsia" w:ascii="仿宋_GB2312" w:eastAsia="仿宋_GB2312"/>
          <w:snapToGrid w:val="0"/>
          <w:sz w:val="32"/>
          <w:szCs w:val="32"/>
        </w:rPr>
        <w:t>苏州市关键核心技术攻关（社会发展）项目</w:t>
      </w:r>
      <w:r>
        <w:rPr>
          <w:rFonts w:hint="eastAsia" w:ascii="仿宋_GB2312" w:hAnsi="仿宋" w:eastAsia="仿宋_GB2312" w:cs="仿宋_GB2312"/>
          <w:sz w:val="32"/>
          <w:szCs w:val="32"/>
        </w:rPr>
        <w:t>指南</w:t>
      </w:r>
    </w:p>
    <w:p>
      <w:pPr>
        <w:adjustRightInd w:val="0"/>
        <w:snapToGrid w:val="0"/>
        <w:spacing w:line="600" w:lineRule="atLeast"/>
        <w:ind w:left="1918" w:leftChars="761" w:hanging="320" w:hangingChars="100"/>
        <w:rPr>
          <w:rFonts w:hint="eastAsia" w:ascii="仿宋_GB2312" w:hAnsi="仿宋" w:eastAsia="仿宋_GB2312" w:cs="仿宋_GB2312"/>
          <w:sz w:val="32"/>
          <w:szCs w:val="32"/>
        </w:rPr>
      </w:pPr>
      <w:r>
        <w:rPr>
          <w:rFonts w:hint="eastAsia" w:ascii="仿宋_GB2312" w:hAnsi="仿宋" w:eastAsia="仿宋_GB2312" w:cs="仿宋_GB2312"/>
          <w:sz w:val="32"/>
          <w:szCs w:val="32"/>
        </w:rPr>
        <w:t>4.2023年度苏州市关键核心技术攻关（社会发展）项目推荐汇总表</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附件1</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2023年度苏州市关键核心技术攻关</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（农业）项目指南</w:t>
      </w:r>
    </w:p>
    <w:p>
      <w:pPr>
        <w:adjustRightInd w:val="0"/>
        <w:snapToGrid w:val="0"/>
        <w:spacing w:line="600" w:lineRule="atLeast"/>
        <w:ind w:firstLine="643" w:firstLineChars="200"/>
        <w:rPr>
          <w:rFonts w:hint="eastAsia" w:ascii="仿宋_GB2312" w:hAnsi="黑体" w:eastAsia="仿宋_GB2312"/>
          <w:b/>
          <w:sz w:val="32"/>
          <w:szCs w:val="32"/>
        </w:rPr>
      </w:pP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一、重点项目</w:t>
      </w:r>
    </w:p>
    <w:p>
      <w:pPr>
        <w:adjustRightInd w:val="0"/>
        <w:snapToGrid w:val="0"/>
        <w:spacing w:line="600" w:lineRule="atLeast"/>
        <w:ind w:firstLine="640" w:firstLineChars="200"/>
        <w:rPr>
          <w:rFonts w:hint="eastAsia" w:ascii="楷体_GB2312" w:hAnsi="华文仿宋" w:eastAsia="楷体_GB2312"/>
          <w:sz w:val="32"/>
          <w:szCs w:val="32"/>
        </w:rPr>
      </w:pPr>
      <w:r>
        <w:rPr>
          <w:rFonts w:hint="eastAsia" w:ascii="楷体_GB2312" w:hAnsi="华文仿宋" w:eastAsia="楷体_GB2312"/>
          <w:sz w:val="32"/>
          <w:szCs w:val="32"/>
        </w:rPr>
        <w:t>220201 碧螺春茶基因挖掘与优异种质创新技术研究</w:t>
      </w:r>
    </w:p>
    <w:p>
      <w:pPr>
        <w:adjustRightInd w:val="0"/>
        <w:snapToGrid w:val="0"/>
        <w:spacing w:line="600" w:lineRule="atLeast"/>
        <w:ind w:firstLine="643" w:firstLineChars="200"/>
        <w:rPr>
          <w:rFonts w:hint="eastAsia" w:ascii="仿宋_GB2312" w:hAnsi="华文仿宋" w:eastAsia="仿宋_GB2312"/>
          <w:bCs/>
          <w:sz w:val="32"/>
          <w:szCs w:val="32"/>
        </w:rPr>
      </w:pPr>
      <w:r>
        <w:rPr>
          <w:rFonts w:hint="eastAsia" w:ascii="仿宋_GB2312" w:hAnsi="华文仿宋" w:eastAsia="仿宋_GB2312"/>
          <w:b/>
          <w:bCs/>
          <w:sz w:val="32"/>
          <w:szCs w:val="32"/>
        </w:rPr>
        <w:t>研究内容</w:t>
      </w:r>
      <w:r>
        <w:rPr>
          <w:rFonts w:hint="eastAsia" w:ascii="仿宋_GB2312" w:hAnsi="华文仿宋" w:eastAsia="仿宋_GB2312"/>
          <w:bCs/>
          <w:sz w:val="32"/>
          <w:szCs w:val="32"/>
        </w:rPr>
        <w:t>：开展苏州洞庭山特色茶树特征风味品质因子形成机理研究，精准鉴定控制优质、花香、抗逆及养分高效利用等重要性状的关键基因和位点，并进一步用相关分子标记辅助育种技术，筛选获得优质高产多抗洞庭山碧螺春茶树新种质。</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考核指标：建立洞庭山碧螺春茶树种质资源表型数据库和风味物质关键基因数据库；获得洞庭山碧螺春茶树种质资源全基因组SNPs，开发次生代谢物分子标记3-5个；挖掘和精准鉴定洞庭山碧螺春茶树特征风味形成关键基因3-4个；筛选品质、产量和抗逆等多性状优异表现的新种质2-4份并进行育种利用。</w:t>
      </w:r>
    </w:p>
    <w:p>
      <w:pPr>
        <w:adjustRightInd w:val="0"/>
        <w:snapToGrid w:val="0"/>
        <w:spacing w:line="600" w:lineRule="atLeast"/>
        <w:ind w:firstLine="640" w:firstLineChars="200"/>
        <w:rPr>
          <w:rFonts w:hint="eastAsia" w:ascii="楷体_GB2312" w:hAnsi="华文仿宋" w:eastAsia="楷体_GB2312"/>
          <w:sz w:val="32"/>
          <w:szCs w:val="32"/>
        </w:rPr>
      </w:pPr>
      <w:r>
        <w:rPr>
          <w:rFonts w:hint="eastAsia" w:ascii="楷体_GB2312" w:hAnsi="华文仿宋" w:eastAsia="楷体_GB2312"/>
          <w:sz w:val="32"/>
          <w:szCs w:val="32"/>
        </w:rPr>
        <w:t>220202 优质安全碧螺春茶质量管控与溯源体系技术研究</w:t>
      </w:r>
    </w:p>
    <w:p>
      <w:pPr>
        <w:adjustRightInd w:val="0"/>
        <w:snapToGrid w:val="0"/>
        <w:spacing w:line="600" w:lineRule="atLeast"/>
        <w:ind w:firstLine="643" w:firstLineChars="200"/>
        <w:rPr>
          <w:rFonts w:hint="eastAsia" w:ascii="仿宋_GB2312" w:hAnsi="华文仿宋" w:eastAsia="仿宋_GB2312"/>
          <w:bCs/>
          <w:sz w:val="32"/>
          <w:szCs w:val="32"/>
        </w:rPr>
      </w:pPr>
      <w:r>
        <w:rPr>
          <w:rFonts w:hint="eastAsia" w:ascii="仿宋_GB2312" w:hAnsi="华文仿宋" w:eastAsia="仿宋_GB2312"/>
          <w:b/>
          <w:sz w:val="32"/>
          <w:szCs w:val="32"/>
        </w:rPr>
        <w:t>研究内容：</w:t>
      </w:r>
      <w:r>
        <w:rPr>
          <w:rFonts w:hint="eastAsia" w:ascii="仿宋_GB2312" w:hAnsi="华文仿宋" w:eastAsia="仿宋_GB2312"/>
          <w:bCs/>
          <w:sz w:val="32"/>
          <w:szCs w:val="32"/>
        </w:rPr>
        <w:t>建设碧螺春质量安全管控平台与溯源技术应用创新平台，研发应用涵盖碧螺春茶产地环境、投入品、生产、加工、物流、销售环节的集“生产端+加工端+物流端+消费端”四位一体的全程质量监管与溯源体系。</w:t>
      </w:r>
    </w:p>
    <w:p>
      <w:pPr>
        <w:adjustRightInd w:val="0"/>
        <w:snapToGrid w:val="0"/>
        <w:spacing w:line="600" w:lineRule="atLeast"/>
        <w:ind w:firstLine="643" w:firstLineChars="200"/>
        <w:rPr>
          <w:rFonts w:hint="eastAsia" w:ascii="仿宋_GB2312" w:hAnsi="华文仿宋" w:eastAsia="仿宋_GB2312"/>
          <w:bCs/>
          <w:sz w:val="32"/>
          <w:szCs w:val="32"/>
        </w:rPr>
      </w:pPr>
      <w:r>
        <w:rPr>
          <w:rFonts w:hint="eastAsia" w:ascii="仿宋_GB2312" w:hAnsi="华文仿宋" w:eastAsia="仿宋_GB2312"/>
          <w:b/>
          <w:sz w:val="32"/>
          <w:szCs w:val="32"/>
        </w:rPr>
        <w:t>考核指标：</w:t>
      </w:r>
      <w:r>
        <w:rPr>
          <w:rFonts w:hint="eastAsia" w:ascii="仿宋_GB2312" w:hAnsi="华文仿宋" w:eastAsia="仿宋_GB2312"/>
          <w:bCs/>
          <w:sz w:val="32"/>
          <w:szCs w:val="32"/>
        </w:rPr>
        <w:t>建立基于云计算和区块链的碧螺春茶溯源大数据库1个；开发涵盖碧螺春茶产地环境、投入品安全、生产、加工、物流、销售环节的集“生产端+加工端+物流端+消费端”四位一体的全程质量监管与溯源信息系统1套；建设碧螺春茶质量安全管控与追溯技术应用综合创新平台1个。</w:t>
      </w:r>
    </w:p>
    <w:p>
      <w:pPr>
        <w:adjustRightInd w:val="0"/>
        <w:snapToGrid w:val="0"/>
        <w:spacing w:line="600" w:lineRule="atLeast"/>
        <w:ind w:firstLine="640" w:firstLineChars="200"/>
        <w:rPr>
          <w:rFonts w:hint="eastAsia" w:ascii="黑体" w:hAnsi="黑体" w:eastAsia="黑体"/>
          <w:bCs/>
          <w:sz w:val="32"/>
          <w:szCs w:val="32"/>
        </w:rPr>
      </w:pPr>
      <w:r>
        <w:rPr>
          <w:rFonts w:hint="eastAsia" w:ascii="黑体" w:hAnsi="黑体" w:eastAsia="黑体"/>
          <w:bCs/>
          <w:sz w:val="32"/>
          <w:szCs w:val="32"/>
        </w:rPr>
        <w:t>二、面上项目</w:t>
      </w:r>
    </w:p>
    <w:p>
      <w:pPr>
        <w:adjustRightInd w:val="0"/>
        <w:snapToGrid w:val="0"/>
        <w:spacing w:line="600" w:lineRule="atLeast"/>
        <w:ind w:firstLine="640" w:firstLineChars="200"/>
        <w:rPr>
          <w:rFonts w:hint="eastAsia" w:ascii="楷体_GB2312" w:hAnsi="华文仿宋" w:eastAsia="楷体_GB2312"/>
          <w:sz w:val="32"/>
          <w:szCs w:val="32"/>
        </w:rPr>
      </w:pPr>
      <w:r>
        <w:rPr>
          <w:rFonts w:hint="eastAsia" w:ascii="楷体_GB2312" w:hAnsi="华文仿宋" w:eastAsia="楷体_GB2312"/>
          <w:sz w:val="32"/>
          <w:szCs w:val="32"/>
        </w:rPr>
        <w:t>1.种业振兴专题</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深入实施种业振兴行动方案，充分发挥我市种业优势和区域特色，重点加强动植物优异性状基因挖掘、育种材料创制利用和突破性新品种选育，提升种业自主创新能力，保障粮食安全和重要农产品稳产保供。</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220203抗稻瘟病、耐高温、优质粳稻新品种选育</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220204苏州地区主要果树重要性状基因挖掘与优异种质创新</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220205苏州地区主要经济作物优质抗逆性状新基因挖掘与种质创新</w:t>
      </w:r>
    </w:p>
    <w:p>
      <w:pPr>
        <w:adjustRightInd w:val="0"/>
        <w:snapToGrid w:val="0"/>
        <w:spacing w:line="600" w:lineRule="atLeast"/>
        <w:ind w:firstLine="640" w:firstLineChars="200"/>
        <w:rPr>
          <w:rFonts w:hint="eastAsia" w:ascii="楷体_GB2312" w:hAnsi="华文仿宋" w:eastAsia="楷体_GB2312"/>
          <w:sz w:val="32"/>
          <w:szCs w:val="32"/>
        </w:rPr>
      </w:pPr>
      <w:r>
        <w:rPr>
          <w:rFonts w:hint="eastAsia" w:ascii="楷体_GB2312" w:hAnsi="华文仿宋" w:eastAsia="楷体_GB2312"/>
          <w:sz w:val="32"/>
          <w:szCs w:val="32"/>
        </w:rPr>
        <w:t>2.数字农业及智能农机装备专题</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加强数字农业技术与智能装备创制，围绕实时感知、智能控制、精准作业等智慧农业发展需求，开展农作物生长数字模型构建、智能农业装备、粮食产后绿色仓储等技术创新和装备创制，提升农业数字化水平。</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220206基于“AI+移动互联网+遥感”的农情动态监测技术</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220207基于人工智能和机器视觉的设施果蔬养分智能诊断和精准施肥关键技术</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220208基于高性能无人机助力的智慧农业大数据监测系统的创新设计</w:t>
      </w:r>
    </w:p>
    <w:p>
      <w:pPr>
        <w:adjustRightInd w:val="0"/>
        <w:snapToGrid w:val="0"/>
        <w:spacing w:line="600" w:lineRule="atLeast"/>
        <w:ind w:firstLine="640" w:firstLineChars="200"/>
        <w:rPr>
          <w:rFonts w:hint="eastAsia" w:ascii="楷体_GB2312" w:hAnsi="华文仿宋" w:eastAsia="楷体_GB2312"/>
          <w:sz w:val="32"/>
          <w:szCs w:val="32"/>
        </w:rPr>
      </w:pPr>
      <w:r>
        <w:rPr>
          <w:rFonts w:hint="eastAsia" w:ascii="楷体_GB2312" w:hAnsi="华文仿宋" w:eastAsia="楷体_GB2312"/>
          <w:sz w:val="32"/>
          <w:szCs w:val="32"/>
        </w:rPr>
        <w:t>3.绿色农业及高效丰产种养技术等专题</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围绕农业面源污染减排、废弃物协同处理、农业绿色高效丰产多目标协同等技术方向，开展关键核心技术攻关，加快构建绿色低碳高效现代农业发展新模式。</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220209农业面源污染零排放技术</w:t>
      </w:r>
    </w:p>
    <w:p>
      <w:pPr>
        <w:adjustRightInd w:val="0"/>
        <w:snapToGrid w:val="0"/>
        <w:spacing w:line="600" w:lineRule="atLeast"/>
        <w:ind w:firstLine="640" w:firstLineChars="200"/>
        <w:rPr>
          <w:rFonts w:hint="eastAsia" w:ascii="仿宋_GB2312" w:hAnsi="华文仿宋" w:eastAsia="仿宋_GB2312"/>
          <w:bCs/>
          <w:sz w:val="32"/>
          <w:szCs w:val="32"/>
        </w:rPr>
      </w:pPr>
      <w:r>
        <w:rPr>
          <w:rFonts w:hint="eastAsia" w:ascii="仿宋_GB2312" w:hAnsi="华文仿宋" w:eastAsia="仿宋_GB2312"/>
          <w:bCs/>
          <w:sz w:val="32"/>
          <w:szCs w:val="32"/>
        </w:rPr>
        <w:t>220210水产养殖尾水污染智能化监测及治理一体化技术</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220211绿色高效丰产种养技术</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220212农业重大风险与灾害防控技术</w:t>
      </w:r>
    </w:p>
    <w:p>
      <w:pPr>
        <w:adjustRightInd w:val="0"/>
        <w:snapToGrid w:val="0"/>
        <w:spacing w:line="600" w:lineRule="atLeast"/>
        <w:ind w:firstLine="640" w:firstLineChars="200"/>
        <w:rPr>
          <w:rFonts w:hint="eastAsia" w:ascii="楷体_GB2312" w:hAnsi="华文仿宋" w:eastAsia="楷体_GB2312"/>
          <w:sz w:val="32"/>
          <w:szCs w:val="32"/>
        </w:rPr>
      </w:pPr>
      <w:r>
        <w:rPr>
          <w:rFonts w:hint="eastAsia" w:ascii="楷体_GB2312" w:hAnsi="华文仿宋" w:eastAsia="楷体_GB2312"/>
          <w:sz w:val="32"/>
          <w:szCs w:val="32"/>
        </w:rPr>
        <w:t>4.乡村振兴专题</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按照市委市政府《苏州市全面推进乡村振兴探索高水平率先基本实现农业农村现代化行动方案（2023—2025年）》（苏委发〔2023〕6号）文件要求，支持一批科技支撑乡村振兴应用示范专项，加大实用性农业新技术的示范应用，支撑引领苏州乡村振兴发展和农业农村现代化。</w:t>
      </w:r>
    </w:p>
    <w:p>
      <w:pPr>
        <w:adjustRightInd w:val="0"/>
        <w:snapToGrid w:val="0"/>
        <w:spacing w:line="600" w:lineRule="atLeast"/>
        <w:ind w:firstLine="640" w:firstLineChars="200"/>
        <w:rPr>
          <w:rFonts w:hint="eastAsia" w:ascii="仿宋_GB2312" w:hAnsi="华文仿宋" w:eastAsia="仿宋_GB2312"/>
          <w:sz w:val="32"/>
          <w:szCs w:val="32"/>
        </w:rPr>
      </w:pPr>
      <w:r>
        <w:rPr>
          <w:rFonts w:hint="eastAsia" w:ascii="仿宋_GB2312" w:hAnsi="华文仿宋" w:eastAsia="仿宋_GB2312"/>
          <w:sz w:val="32"/>
          <w:szCs w:val="32"/>
        </w:rPr>
        <w:t>220213科技支撑乡村振兴应用示范</w:t>
      </w:r>
    </w:p>
    <w:p>
      <w:pPr>
        <w:adjustRightInd w:val="0"/>
        <w:snapToGrid w:val="0"/>
        <w:spacing w:line="600" w:lineRule="atLeast"/>
        <w:ind w:firstLine="640" w:firstLineChars="200"/>
        <w:rPr>
          <w:rFonts w:hint="eastAsia" w:ascii="仿宋_GB2312" w:hAnsi="黑体" w:eastAsia="仿宋_GB2312"/>
          <w:sz w:val="32"/>
          <w:szCs w:val="32"/>
        </w:rPr>
        <w:sectPr>
          <w:footerReference r:id="rId3" w:type="default"/>
          <w:pgSz w:w="11906" w:h="16838"/>
          <w:pgMar w:top="2098" w:right="1531" w:bottom="1985" w:left="1531" w:header="284" w:footer="1247" w:gutter="0"/>
          <w:cols w:space="720" w:num="1"/>
          <w:docGrid w:linePitch="312" w:charSpace="0"/>
        </w:sect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附件2</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after="120" w:afterLines="50"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2023年度苏州市关键核心技术攻关（农业）项目推荐汇总表</w:t>
      </w:r>
    </w:p>
    <w:tbl>
      <w:tblPr>
        <w:tblStyle w:val="13"/>
        <w:tblW w:w="1374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701"/>
        <w:gridCol w:w="2961"/>
        <w:gridCol w:w="2533"/>
        <w:gridCol w:w="1596"/>
        <w:gridCol w:w="1276"/>
        <w:gridCol w:w="1417"/>
        <w:gridCol w:w="15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序号</w:t>
            </w:r>
          </w:p>
        </w:tc>
        <w:tc>
          <w:tcPr>
            <w:tcW w:w="1701"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指南代码</w:t>
            </w:r>
          </w:p>
        </w:tc>
        <w:tc>
          <w:tcPr>
            <w:tcW w:w="2961"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项目名称</w:t>
            </w:r>
          </w:p>
        </w:tc>
        <w:tc>
          <w:tcPr>
            <w:tcW w:w="2533"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申报单位</w:t>
            </w:r>
          </w:p>
        </w:tc>
        <w:tc>
          <w:tcPr>
            <w:tcW w:w="1596"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项目负责人</w:t>
            </w:r>
          </w:p>
        </w:tc>
        <w:tc>
          <w:tcPr>
            <w:tcW w:w="1276"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总投资</w:t>
            </w:r>
          </w:p>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（万元）</w:t>
            </w:r>
          </w:p>
        </w:tc>
        <w:tc>
          <w:tcPr>
            <w:tcW w:w="1417"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申请市拨款（万元）</w:t>
            </w:r>
          </w:p>
        </w:tc>
        <w:tc>
          <w:tcPr>
            <w:tcW w:w="1560"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主管部门推荐意见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2961" w:type="dxa"/>
            <w:noWrap w:val="0"/>
            <w:vAlign w:val="top"/>
          </w:tcPr>
          <w:p>
            <w:pPr>
              <w:adjustRightInd w:val="0"/>
              <w:snapToGrid w:val="0"/>
              <w:spacing w:line="240" w:lineRule="atLeast"/>
              <w:jc w:val="center"/>
              <w:rPr>
                <w:rFonts w:hint="eastAsia" w:ascii="仿宋_GB2312" w:eastAsia="仿宋_GB2312"/>
                <w:b/>
                <w:bCs/>
                <w:szCs w:val="21"/>
              </w:rPr>
            </w:pPr>
          </w:p>
        </w:tc>
        <w:tc>
          <w:tcPr>
            <w:tcW w:w="2533" w:type="dxa"/>
            <w:noWrap w:val="0"/>
            <w:vAlign w:val="top"/>
          </w:tcPr>
          <w:p>
            <w:pPr>
              <w:adjustRightInd w:val="0"/>
              <w:snapToGrid w:val="0"/>
              <w:spacing w:line="240" w:lineRule="atLeast"/>
              <w:jc w:val="center"/>
              <w:rPr>
                <w:rFonts w:hint="eastAsia" w:ascii="仿宋_GB2312" w:eastAsia="仿宋_GB2312"/>
                <w:b/>
                <w:bCs/>
                <w:szCs w:val="21"/>
              </w:rPr>
            </w:pPr>
          </w:p>
        </w:tc>
        <w:tc>
          <w:tcPr>
            <w:tcW w:w="1596"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2961" w:type="dxa"/>
            <w:noWrap w:val="0"/>
            <w:vAlign w:val="top"/>
          </w:tcPr>
          <w:p>
            <w:pPr>
              <w:adjustRightInd w:val="0"/>
              <w:snapToGrid w:val="0"/>
              <w:spacing w:line="240" w:lineRule="atLeast"/>
              <w:jc w:val="center"/>
              <w:rPr>
                <w:rFonts w:hint="eastAsia" w:ascii="仿宋_GB2312" w:eastAsia="仿宋_GB2312"/>
                <w:b/>
                <w:bCs/>
                <w:szCs w:val="21"/>
              </w:rPr>
            </w:pPr>
          </w:p>
        </w:tc>
        <w:tc>
          <w:tcPr>
            <w:tcW w:w="2533" w:type="dxa"/>
            <w:noWrap w:val="0"/>
            <w:vAlign w:val="top"/>
          </w:tcPr>
          <w:p>
            <w:pPr>
              <w:adjustRightInd w:val="0"/>
              <w:snapToGrid w:val="0"/>
              <w:spacing w:line="240" w:lineRule="atLeast"/>
              <w:jc w:val="center"/>
              <w:rPr>
                <w:rFonts w:hint="eastAsia" w:ascii="仿宋_GB2312" w:eastAsia="仿宋_GB2312"/>
                <w:b/>
                <w:bCs/>
                <w:szCs w:val="21"/>
              </w:rPr>
            </w:pPr>
          </w:p>
        </w:tc>
        <w:tc>
          <w:tcPr>
            <w:tcW w:w="1596"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2961" w:type="dxa"/>
            <w:noWrap w:val="0"/>
            <w:vAlign w:val="top"/>
          </w:tcPr>
          <w:p>
            <w:pPr>
              <w:adjustRightInd w:val="0"/>
              <w:snapToGrid w:val="0"/>
              <w:spacing w:line="240" w:lineRule="atLeast"/>
              <w:jc w:val="center"/>
              <w:rPr>
                <w:rFonts w:hint="eastAsia" w:ascii="仿宋_GB2312" w:eastAsia="仿宋_GB2312"/>
                <w:b/>
                <w:bCs/>
                <w:szCs w:val="21"/>
              </w:rPr>
            </w:pPr>
          </w:p>
        </w:tc>
        <w:tc>
          <w:tcPr>
            <w:tcW w:w="2533" w:type="dxa"/>
            <w:noWrap w:val="0"/>
            <w:vAlign w:val="top"/>
          </w:tcPr>
          <w:p>
            <w:pPr>
              <w:adjustRightInd w:val="0"/>
              <w:snapToGrid w:val="0"/>
              <w:spacing w:line="240" w:lineRule="atLeast"/>
              <w:jc w:val="center"/>
              <w:rPr>
                <w:rFonts w:hint="eastAsia" w:ascii="仿宋_GB2312" w:eastAsia="仿宋_GB2312"/>
                <w:b/>
                <w:bCs/>
                <w:szCs w:val="21"/>
              </w:rPr>
            </w:pPr>
          </w:p>
        </w:tc>
        <w:tc>
          <w:tcPr>
            <w:tcW w:w="1596"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2961" w:type="dxa"/>
            <w:noWrap w:val="0"/>
            <w:vAlign w:val="top"/>
          </w:tcPr>
          <w:p>
            <w:pPr>
              <w:adjustRightInd w:val="0"/>
              <w:snapToGrid w:val="0"/>
              <w:spacing w:line="240" w:lineRule="atLeast"/>
              <w:jc w:val="center"/>
              <w:rPr>
                <w:rFonts w:hint="eastAsia" w:ascii="仿宋_GB2312" w:eastAsia="仿宋_GB2312"/>
                <w:b/>
                <w:bCs/>
                <w:szCs w:val="21"/>
              </w:rPr>
            </w:pPr>
          </w:p>
        </w:tc>
        <w:tc>
          <w:tcPr>
            <w:tcW w:w="2533" w:type="dxa"/>
            <w:noWrap w:val="0"/>
            <w:vAlign w:val="top"/>
          </w:tcPr>
          <w:p>
            <w:pPr>
              <w:adjustRightInd w:val="0"/>
              <w:snapToGrid w:val="0"/>
              <w:spacing w:line="240" w:lineRule="atLeast"/>
              <w:jc w:val="center"/>
              <w:rPr>
                <w:rFonts w:hint="eastAsia" w:ascii="仿宋_GB2312" w:eastAsia="仿宋_GB2312"/>
                <w:b/>
                <w:bCs/>
                <w:szCs w:val="21"/>
              </w:rPr>
            </w:pPr>
          </w:p>
        </w:tc>
        <w:tc>
          <w:tcPr>
            <w:tcW w:w="1596"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2961" w:type="dxa"/>
            <w:noWrap w:val="0"/>
            <w:vAlign w:val="top"/>
          </w:tcPr>
          <w:p>
            <w:pPr>
              <w:adjustRightInd w:val="0"/>
              <w:snapToGrid w:val="0"/>
              <w:spacing w:line="240" w:lineRule="atLeast"/>
              <w:jc w:val="center"/>
              <w:rPr>
                <w:rFonts w:hint="eastAsia" w:ascii="仿宋_GB2312" w:eastAsia="仿宋_GB2312"/>
                <w:b/>
                <w:bCs/>
                <w:szCs w:val="21"/>
              </w:rPr>
            </w:pPr>
          </w:p>
        </w:tc>
        <w:tc>
          <w:tcPr>
            <w:tcW w:w="2533" w:type="dxa"/>
            <w:noWrap w:val="0"/>
            <w:vAlign w:val="top"/>
          </w:tcPr>
          <w:p>
            <w:pPr>
              <w:adjustRightInd w:val="0"/>
              <w:snapToGrid w:val="0"/>
              <w:spacing w:line="240" w:lineRule="atLeast"/>
              <w:jc w:val="center"/>
              <w:rPr>
                <w:rFonts w:hint="eastAsia" w:ascii="仿宋_GB2312" w:eastAsia="仿宋_GB2312"/>
                <w:b/>
                <w:bCs/>
                <w:szCs w:val="21"/>
              </w:rPr>
            </w:pPr>
          </w:p>
        </w:tc>
        <w:tc>
          <w:tcPr>
            <w:tcW w:w="1596"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96"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2961" w:type="dxa"/>
            <w:noWrap w:val="0"/>
            <w:vAlign w:val="top"/>
          </w:tcPr>
          <w:p>
            <w:pPr>
              <w:adjustRightInd w:val="0"/>
              <w:snapToGrid w:val="0"/>
              <w:spacing w:line="240" w:lineRule="atLeast"/>
              <w:jc w:val="center"/>
              <w:rPr>
                <w:rFonts w:hint="eastAsia" w:ascii="仿宋_GB2312" w:eastAsia="仿宋_GB2312"/>
                <w:szCs w:val="21"/>
              </w:rPr>
            </w:pPr>
          </w:p>
        </w:tc>
        <w:tc>
          <w:tcPr>
            <w:tcW w:w="2533" w:type="dxa"/>
            <w:noWrap w:val="0"/>
            <w:vAlign w:val="top"/>
          </w:tcPr>
          <w:p>
            <w:pPr>
              <w:adjustRightInd w:val="0"/>
              <w:snapToGrid w:val="0"/>
              <w:spacing w:line="240" w:lineRule="atLeast"/>
              <w:jc w:val="center"/>
              <w:rPr>
                <w:rFonts w:hint="eastAsia" w:ascii="仿宋_GB2312" w:eastAsia="仿宋_GB2312"/>
                <w:b/>
                <w:bCs/>
                <w:szCs w:val="21"/>
              </w:rPr>
            </w:pPr>
          </w:p>
        </w:tc>
        <w:tc>
          <w:tcPr>
            <w:tcW w:w="1596" w:type="dxa"/>
            <w:noWrap w:val="0"/>
            <w:vAlign w:val="top"/>
          </w:tcPr>
          <w:p>
            <w:pPr>
              <w:adjustRightInd w:val="0"/>
              <w:snapToGrid w:val="0"/>
              <w:spacing w:line="240" w:lineRule="atLeast"/>
              <w:jc w:val="center"/>
              <w:rPr>
                <w:rFonts w:hint="eastAsia" w:ascii="仿宋_GB2312" w:eastAsia="仿宋_GB2312"/>
                <w:szCs w:val="21"/>
              </w:rPr>
            </w:pPr>
          </w:p>
        </w:tc>
        <w:tc>
          <w:tcPr>
            <w:tcW w:w="1276" w:type="dxa"/>
            <w:noWrap w:val="0"/>
            <w:vAlign w:val="top"/>
          </w:tcPr>
          <w:p>
            <w:pPr>
              <w:adjustRightInd w:val="0"/>
              <w:snapToGrid w:val="0"/>
              <w:spacing w:line="240" w:lineRule="atLeast"/>
              <w:jc w:val="center"/>
              <w:rPr>
                <w:rFonts w:hint="eastAsia" w:ascii="仿宋_GB2312" w:eastAsia="仿宋_GB2312"/>
                <w:szCs w:val="21"/>
              </w:rPr>
            </w:pPr>
          </w:p>
        </w:tc>
        <w:tc>
          <w:tcPr>
            <w:tcW w:w="1417" w:type="dxa"/>
            <w:noWrap w:val="0"/>
            <w:vAlign w:val="top"/>
          </w:tcPr>
          <w:p>
            <w:pPr>
              <w:adjustRightInd w:val="0"/>
              <w:snapToGrid w:val="0"/>
              <w:spacing w:line="240" w:lineRule="atLeast"/>
              <w:jc w:val="center"/>
              <w:rPr>
                <w:rFonts w:hint="eastAsia" w:ascii="仿宋_GB2312" w:eastAsia="仿宋_GB2312"/>
                <w:szCs w:val="21"/>
              </w:rPr>
            </w:pPr>
          </w:p>
        </w:tc>
        <w:tc>
          <w:tcPr>
            <w:tcW w:w="1560" w:type="dxa"/>
            <w:noWrap w:val="0"/>
            <w:vAlign w:val="top"/>
          </w:tcPr>
          <w:p>
            <w:pPr>
              <w:adjustRightInd w:val="0"/>
              <w:snapToGrid w:val="0"/>
              <w:spacing w:line="240" w:lineRule="atLeast"/>
              <w:jc w:val="center"/>
              <w:rPr>
                <w:rFonts w:hint="eastAsia" w:ascii="仿宋_GB2312" w:eastAsia="仿宋_GB2312"/>
                <w:szCs w:val="21"/>
              </w:rPr>
            </w:pPr>
          </w:p>
        </w:tc>
      </w:tr>
    </w:tbl>
    <w:p>
      <w:pPr>
        <w:adjustRightInd w:val="0"/>
        <w:snapToGrid w:val="0"/>
        <w:spacing w:line="600" w:lineRule="atLeast"/>
        <w:ind w:firstLine="640" w:firstLineChars="200"/>
        <w:rPr>
          <w:rFonts w:hint="eastAsia" w:ascii="仿宋_GB2312" w:hAnsi="华文仿宋" w:eastAsia="仿宋_GB2312"/>
          <w:sz w:val="32"/>
          <w:szCs w:val="32"/>
        </w:rPr>
      </w:pPr>
    </w:p>
    <w:p>
      <w:pPr>
        <w:adjustRightInd w:val="0"/>
        <w:snapToGrid w:val="0"/>
        <w:spacing w:line="600" w:lineRule="atLeast"/>
        <w:ind w:firstLine="640" w:firstLineChars="200"/>
        <w:rPr>
          <w:rFonts w:hint="eastAsia" w:ascii="仿宋_GB2312" w:hAnsi="宋体" w:eastAsia="仿宋_GB2312" w:cs="仿宋_GB2312"/>
          <w:sz w:val="32"/>
          <w:szCs w:val="32"/>
        </w:rPr>
      </w:pPr>
    </w:p>
    <w:p>
      <w:pPr>
        <w:adjustRightInd w:val="0"/>
        <w:snapToGrid w:val="0"/>
        <w:spacing w:line="600" w:lineRule="atLeast"/>
        <w:ind w:firstLine="640" w:firstLineChars="200"/>
        <w:rPr>
          <w:rFonts w:hint="eastAsia" w:ascii="仿宋_GB2312" w:hAnsi="宋体" w:eastAsia="仿宋_GB2312" w:cs="仿宋_GB2312"/>
          <w:sz w:val="32"/>
          <w:szCs w:val="32"/>
        </w:rPr>
        <w:sectPr>
          <w:footerReference r:id="rId4" w:type="default"/>
          <w:pgSz w:w="16838" w:h="11906" w:orient="landscape"/>
          <w:pgMar w:top="1588" w:right="1588" w:bottom="1588" w:left="1588" w:header="284" w:footer="1247" w:gutter="0"/>
          <w:cols w:space="720" w:num="1"/>
          <w:docGrid w:linePitch="312" w:charSpace="0"/>
        </w:sect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附件3</w:t>
      </w:r>
    </w:p>
    <w:p>
      <w:pPr>
        <w:adjustRightInd w:val="0"/>
        <w:snapToGrid w:val="0"/>
        <w:spacing w:line="240" w:lineRule="atLeast"/>
        <w:jc w:val="center"/>
        <w:rPr>
          <w:rFonts w:hint="eastAsia" w:ascii="方正小标宋_GBK" w:hAnsi="宋体" w:eastAsia="方正小标宋_GBK"/>
          <w:bCs/>
          <w:sz w:val="44"/>
          <w:szCs w:val="44"/>
        </w:rPr>
      </w:pP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2023年度苏州市关键核心技术攻关</w:t>
      </w:r>
    </w:p>
    <w:p>
      <w:pPr>
        <w:adjustRightInd w:val="0"/>
        <w:snapToGrid w:val="0"/>
        <w:spacing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（社会发展）项目指南</w:t>
      </w:r>
    </w:p>
    <w:p>
      <w:pPr>
        <w:adjustRightInd w:val="0"/>
        <w:snapToGrid w:val="0"/>
        <w:spacing w:line="240" w:lineRule="atLeast"/>
        <w:jc w:val="center"/>
        <w:rPr>
          <w:rFonts w:hint="eastAsia" w:ascii="方正小标宋_GBK" w:hAnsi="宋体" w:eastAsia="方正小标宋_GBK"/>
          <w:bCs/>
          <w:sz w:val="44"/>
          <w:szCs w:val="44"/>
        </w:rPr>
      </w:pPr>
    </w:p>
    <w:p>
      <w:pPr>
        <w:pStyle w:val="11"/>
        <w:widowControl w:val="0"/>
        <w:numPr>
          <w:ilvl w:val="0"/>
          <w:numId w:val="1"/>
        </w:numPr>
        <w:autoSpaceDE w:val="0"/>
        <w:autoSpaceDN w:val="0"/>
        <w:adjustRightInd w:val="0"/>
        <w:snapToGrid w:val="0"/>
        <w:spacing w:before="0" w:beforeAutospacing="0" w:after="0" w:afterAutospacing="0" w:line="600" w:lineRule="atLeast"/>
        <w:ind w:firstLine="640" w:firstLineChars="200"/>
        <w:jc w:val="both"/>
        <w:rPr>
          <w:rFonts w:hint="eastAsia" w:ascii="黑体" w:hAnsi="黑体" w:eastAsia="黑体" w:cs="楷体"/>
          <w:kern w:val="2"/>
          <w:sz w:val="32"/>
          <w:szCs w:val="32"/>
        </w:rPr>
      </w:pPr>
      <w:r>
        <w:rPr>
          <w:rFonts w:hint="eastAsia" w:ascii="黑体" w:hAnsi="黑体" w:eastAsia="黑体" w:cs="楷体"/>
          <w:kern w:val="2"/>
          <w:sz w:val="32"/>
          <w:szCs w:val="32"/>
        </w:rPr>
        <w:t>生态环境专题</w:t>
      </w:r>
    </w:p>
    <w:p>
      <w:pPr>
        <w:adjustRightInd w:val="0"/>
        <w:snapToGrid w:val="0"/>
        <w:spacing w:line="600" w:lineRule="atLeast"/>
        <w:ind w:firstLine="640" w:firstLineChars="200"/>
        <w:rPr>
          <w:rFonts w:hint="eastAsia" w:ascii="仿宋_GB2312" w:hAnsi="仿宋" w:eastAsia="仿宋_GB2312" w:cs="仿宋_GB2312"/>
          <w:kern w:val="0"/>
          <w:sz w:val="32"/>
          <w:szCs w:val="32"/>
        </w:rPr>
      </w:pPr>
      <w:r>
        <w:rPr>
          <w:rFonts w:hint="eastAsia" w:ascii="仿宋_GB2312" w:eastAsia="仿宋_GB2312"/>
          <w:sz w:val="32"/>
          <w:szCs w:val="32"/>
        </w:rPr>
        <w:t>围绕“美丽苏州”建设要求，聚焦污染防治、节能减排、废弃物资源化利用、生态保护等领域</w:t>
      </w:r>
      <w:r>
        <w:rPr>
          <w:rFonts w:hint="eastAsia" w:ascii="仿宋_GB2312" w:hAnsi="仿宋" w:eastAsia="仿宋_GB2312" w:cs="仿宋_GB2312"/>
          <w:kern w:val="0"/>
          <w:sz w:val="32"/>
          <w:szCs w:val="32"/>
        </w:rPr>
        <w:t>，开展监测预警、防治处置、资源化利用、技术性保护等关键技术研究与攻关，支撑我市生态文明建设与可持续发展。</w:t>
      </w:r>
    </w:p>
    <w:p>
      <w:pPr>
        <w:adjustRightInd w:val="0"/>
        <w:snapToGrid w:val="0"/>
        <w:spacing w:line="600" w:lineRule="atLeas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
          <w:kern w:val="0"/>
          <w:sz w:val="32"/>
          <w:szCs w:val="32"/>
        </w:rPr>
        <w:t>2</w:t>
      </w:r>
      <w:r>
        <w:rPr>
          <w:rFonts w:hint="eastAsia" w:ascii="仿宋_GB2312" w:hAnsi="仿宋" w:eastAsia="仿宋_GB2312" w:cs="仿宋_GB2312"/>
          <w:kern w:val="0"/>
          <w:sz w:val="32"/>
          <w:szCs w:val="32"/>
        </w:rPr>
        <w:t>30201 水、土、气、噪声污染监测及防治关键技术</w:t>
      </w:r>
    </w:p>
    <w:p>
      <w:pPr>
        <w:adjustRightInd w:val="0"/>
        <w:snapToGrid w:val="0"/>
        <w:spacing w:line="600" w:lineRule="atLeas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230202 固体废弃物、塑料、新污染物监测及无害化处理和资源化利用关键技术</w:t>
      </w:r>
    </w:p>
    <w:p>
      <w:pPr>
        <w:adjustRightInd w:val="0"/>
        <w:snapToGrid w:val="0"/>
        <w:spacing w:line="600" w:lineRule="atLeas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230203 生物多样性培育及保护关键技术</w:t>
      </w:r>
    </w:p>
    <w:p>
      <w:pPr>
        <w:adjustRightInd w:val="0"/>
        <w:snapToGrid w:val="0"/>
        <w:spacing w:line="600" w:lineRule="atLeas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230204 智能建造关键技术及应用</w:t>
      </w:r>
    </w:p>
    <w:p>
      <w:pPr>
        <w:adjustRightInd w:val="0"/>
        <w:snapToGrid w:val="0"/>
        <w:spacing w:line="600" w:lineRule="atLeas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230205 生活垃圾智能分类及处理关键技术</w:t>
      </w:r>
    </w:p>
    <w:p>
      <w:pPr>
        <w:pStyle w:val="11"/>
        <w:widowControl w:val="0"/>
        <w:numPr>
          <w:ilvl w:val="0"/>
          <w:numId w:val="1"/>
        </w:numPr>
        <w:autoSpaceDE w:val="0"/>
        <w:autoSpaceDN w:val="0"/>
        <w:adjustRightInd w:val="0"/>
        <w:snapToGrid w:val="0"/>
        <w:spacing w:before="0" w:beforeAutospacing="0" w:after="0" w:afterAutospacing="0" w:line="600" w:lineRule="atLeast"/>
        <w:ind w:firstLine="640" w:firstLineChars="200"/>
        <w:jc w:val="both"/>
        <w:rPr>
          <w:rFonts w:hint="eastAsia" w:ascii="黑体" w:hAnsi="黑体" w:eastAsia="黑体" w:cs="楷体"/>
          <w:kern w:val="2"/>
          <w:sz w:val="32"/>
          <w:szCs w:val="32"/>
        </w:rPr>
      </w:pPr>
      <w:r>
        <w:rPr>
          <w:rFonts w:hint="eastAsia" w:ascii="黑体" w:hAnsi="黑体" w:eastAsia="黑体" w:cs="楷体"/>
          <w:kern w:val="2"/>
          <w:sz w:val="32"/>
          <w:szCs w:val="32"/>
        </w:rPr>
        <w:t>公共安全专题</w:t>
      </w:r>
    </w:p>
    <w:p>
      <w:pPr>
        <w:adjustRightInd w:val="0"/>
        <w:snapToGrid w:val="0"/>
        <w:spacing w:line="600" w:lineRule="atLeast"/>
        <w:ind w:firstLine="616" w:firstLineChars="200"/>
        <w:rPr>
          <w:rFonts w:hint="eastAsia" w:ascii="仿宋_GB2312" w:hAnsi="仿宋" w:eastAsia="仿宋_GB2312"/>
          <w:spacing w:val="-6"/>
          <w:kern w:val="0"/>
          <w:sz w:val="32"/>
          <w:szCs w:val="32"/>
        </w:rPr>
      </w:pPr>
      <w:r>
        <w:rPr>
          <w:rFonts w:hint="eastAsia" w:ascii="仿宋_GB2312" w:hAnsi="仿宋" w:eastAsia="仿宋_GB2312"/>
          <w:spacing w:val="-6"/>
          <w:kern w:val="0"/>
          <w:sz w:val="32"/>
          <w:szCs w:val="32"/>
        </w:rPr>
        <w:t>围绕“平安苏州”建设要求，积极贯彻安全发展示范城市建设目标，以信息、智能化技术应用为先导，在社会安全、安全生产、防灾减灾、生物安全、食品安全等领域，开展关键技术攻关、先进技术应用示范，</w:t>
      </w:r>
      <w:r>
        <w:rPr>
          <w:rFonts w:hint="eastAsia" w:ascii="仿宋_GB2312" w:hAnsi="仿宋" w:eastAsia="仿宋_GB2312" w:cs="仿宋_GB2312"/>
          <w:spacing w:val="-6"/>
          <w:kern w:val="0"/>
          <w:sz w:val="32"/>
          <w:szCs w:val="32"/>
        </w:rPr>
        <w:t>加强公共安全科技创新，增强人民群众安全感。</w:t>
      </w:r>
    </w:p>
    <w:p>
      <w:pPr>
        <w:adjustRightInd w:val="0"/>
        <w:snapToGrid w:val="0"/>
        <w:spacing w:line="600" w:lineRule="atLeas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230206 危险化学品、矿山、尾矿库、金属冶炼、粉尘涉爆、液氨制冷、消防、特种设备、交通运输、建筑施工等重点领域安全生产、安全保障关键技术攻关及应用</w:t>
      </w:r>
    </w:p>
    <w:p>
      <w:pPr>
        <w:adjustRightInd w:val="0"/>
        <w:snapToGrid w:val="0"/>
        <w:spacing w:line="600" w:lineRule="atLeas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230207 地震、地质、火灾、气象等灾害监测预警及防御，</w:t>
      </w:r>
      <w:r>
        <w:rPr>
          <w:rFonts w:hint="eastAsia" w:ascii="仿宋_GB2312" w:hAnsi="仿宋_GB2312" w:eastAsia="仿宋_GB2312" w:cs="仿宋_GB2312"/>
          <w:sz w:val="32"/>
          <w:szCs w:val="32"/>
        </w:rPr>
        <w:t>应急物资储备、</w:t>
      </w:r>
      <w:r>
        <w:rPr>
          <w:rFonts w:hint="eastAsia" w:ascii="仿宋_GB2312" w:hAnsi="仿宋" w:eastAsia="仿宋_GB2312" w:cs="仿宋_GB2312"/>
          <w:kern w:val="0"/>
          <w:sz w:val="32"/>
          <w:szCs w:val="32"/>
        </w:rPr>
        <w:t>应急救援设备、城市生命线工程安全监测与预警关键技术攻关及应用</w:t>
      </w:r>
    </w:p>
    <w:p>
      <w:pPr>
        <w:adjustRightInd w:val="0"/>
        <w:snapToGrid w:val="0"/>
        <w:spacing w:line="600" w:lineRule="atLeas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230208 食品、药品、保健品、化妆品安全检测及检验检疫关键技术攻关及应用</w:t>
      </w:r>
    </w:p>
    <w:p>
      <w:pPr>
        <w:adjustRightInd w:val="0"/>
        <w:snapToGrid w:val="0"/>
        <w:spacing w:line="600" w:lineRule="atLeas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230209 社会治安综合防控、智慧强警、网络安全、职业危害等关键技术攻关及应用</w:t>
      </w:r>
    </w:p>
    <w:p>
      <w:pPr>
        <w:adjustRightInd w:val="0"/>
        <w:snapToGrid w:val="0"/>
        <w:spacing w:line="600" w:lineRule="atLeas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230210 生物安全防御与管控技术攻关</w:t>
      </w:r>
    </w:p>
    <w:p>
      <w:pPr>
        <w:pStyle w:val="11"/>
        <w:widowControl w:val="0"/>
        <w:numPr>
          <w:ilvl w:val="0"/>
          <w:numId w:val="1"/>
        </w:numPr>
        <w:autoSpaceDE w:val="0"/>
        <w:autoSpaceDN w:val="0"/>
        <w:adjustRightInd w:val="0"/>
        <w:snapToGrid w:val="0"/>
        <w:spacing w:before="0" w:beforeAutospacing="0" w:after="0" w:afterAutospacing="0" w:line="600" w:lineRule="atLeast"/>
        <w:ind w:firstLine="640" w:firstLineChars="200"/>
        <w:jc w:val="both"/>
        <w:rPr>
          <w:rFonts w:hint="eastAsia" w:ascii="黑体" w:hAnsi="黑体" w:eastAsia="黑体" w:cs="楷体"/>
          <w:kern w:val="2"/>
          <w:sz w:val="32"/>
          <w:szCs w:val="32"/>
        </w:rPr>
      </w:pPr>
      <w:r>
        <w:rPr>
          <w:rFonts w:hint="eastAsia" w:ascii="黑体" w:hAnsi="黑体" w:eastAsia="黑体" w:cs="楷体"/>
          <w:kern w:val="2"/>
          <w:sz w:val="32"/>
          <w:szCs w:val="32"/>
        </w:rPr>
        <w:t>公共服务</w:t>
      </w:r>
      <w:bookmarkStart w:id="0" w:name="_Hlk116980130"/>
      <w:r>
        <w:rPr>
          <w:rFonts w:hint="eastAsia" w:ascii="黑体" w:hAnsi="黑体" w:eastAsia="黑体" w:cs="楷体"/>
          <w:kern w:val="2"/>
          <w:sz w:val="32"/>
          <w:szCs w:val="32"/>
        </w:rPr>
        <w:t>专题</w:t>
      </w:r>
    </w:p>
    <w:p>
      <w:pPr>
        <w:pStyle w:val="11"/>
        <w:widowControl w:val="0"/>
        <w:autoSpaceDE w:val="0"/>
        <w:autoSpaceDN w:val="0"/>
        <w:adjustRightInd w:val="0"/>
        <w:snapToGrid w:val="0"/>
        <w:spacing w:before="0" w:beforeAutospacing="0" w:after="0" w:afterAutospacing="0" w:line="600" w:lineRule="atLeast"/>
        <w:ind w:firstLine="640" w:firstLineChars="200"/>
        <w:jc w:val="both"/>
        <w:rPr>
          <w:rFonts w:hint="eastAsia" w:ascii="仿宋_GB2312" w:hAnsi="仿宋" w:eastAsia="仿宋_GB2312" w:cs="仿宋_GB2312"/>
          <w:sz w:val="32"/>
          <w:szCs w:val="32"/>
        </w:rPr>
      </w:pPr>
      <w:r>
        <w:rPr>
          <w:rFonts w:hint="eastAsia" w:ascii="仿宋_GB2312" w:hAnsi="仿宋" w:eastAsia="仿宋_GB2312" w:cs="仿宋_GB2312"/>
          <w:sz w:val="32"/>
          <w:szCs w:val="32"/>
        </w:rPr>
        <w:t>聚焦文物保护利用、社区居家养老、全民健身以及其他社会民生领域新应用场景，</w:t>
      </w:r>
      <w:bookmarkEnd w:id="0"/>
      <w:r>
        <w:rPr>
          <w:rFonts w:hint="eastAsia" w:ascii="仿宋_GB2312" w:hAnsi="仿宋" w:eastAsia="仿宋_GB2312" w:cs="仿宋_GB2312"/>
          <w:sz w:val="32"/>
          <w:szCs w:val="32"/>
        </w:rPr>
        <w:t>组织开展关键技术研究，加快新技术新方法应用示范，提高科技对社会公共服务供给质量。</w:t>
      </w:r>
    </w:p>
    <w:p>
      <w:pPr>
        <w:adjustRightInd w:val="0"/>
        <w:snapToGrid w:val="0"/>
        <w:spacing w:line="600" w:lineRule="atLeas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230211 文明探源、文物保护与文化传承关键技术攻关及应用</w:t>
      </w:r>
    </w:p>
    <w:p>
      <w:pPr>
        <w:adjustRightInd w:val="0"/>
        <w:snapToGrid w:val="0"/>
        <w:spacing w:line="600" w:lineRule="atLeas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230212 全民健身、青少年体育和竞技体育关键技术攻关及应用</w:t>
      </w:r>
    </w:p>
    <w:p>
      <w:pPr>
        <w:adjustRightInd w:val="0"/>
        <w:snapToGrid w:val="0"/>
        <w:spacing w:line="600" w:lineRule="atLeast"/>
        <w:ind w:firstLine="640" w:firstLineChars="200"/>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230213 智慧养老、残疾人康复关键技术攻关及应用</w:t>
      </w:r>
    </w:p>
    <w:p>
      <w:pPr>
        <w:adjustRightInd w:val="0"/>
        <w:snapToGrid w:val="0"/>
        <w:spacing w:line="600" w:lineRule="atLeast"/>
        <w:ind w:firstLine="640" w:firstLineChars="200"/>
        <w:rPr>
          <w:rFonts w:ascii="仿宋_GB2312" w:hAnsi="仿宋" w:eastAsia="仿宋_GB2312" w:cs="仿宋_GB2312"/>
          <w:kern w:val="0"/>
          <w:sz w:val="32"/>
          <w:szCs w:val="32"/>
        </w:rPr>
        <w:sectPr>
          <w:footerReference r:id="rId5" w:type="default"/>
          <w:pgSz w:w="11906" w:h="16838"/>
          <w:pgMar w:top="2098" w:right="1531" w:bottom="1985" w:left="1531" w:header="284" w:footer="1247" w:gutter="0"/>
          <w:cols w:space="720" w:num="1"/>
          <w:docGrid w:linePitch="312" w:charSpace="0"/>
        </w:sectPr>
      </w:pPr>
    </w:p>
    <w:p>
      <w:pPr>
        <w:adjustRightInd w:val="0"/>
        <w:snapToGrid w:val="0"/>
        <w:spacing w:line="240" w:lineRule="atLeast"/>
        <w:rPr>
          <w:rFonts w:hint="eastAsia" w:ascii="黑体" w:hAnsi="黑体" w:eastAsia="黑体"/>
          <w:bCs/>
          <w:snapToGrid w:val="0"/>
          <w:kern w:val="0"/>
          <w:sz w:val="32"/>
          <w:szCs w:val="32"/>
        </w:rPr>
      </w:pPr>
      <w:r>
        <w:rPr>
          <w:rFonts w:hint="eastAsia" w:ascii="黑体" w:hAnsi="黑体" w:eastAsia="黑体"/>
          <w:bCs/>
          <w:snapToGrid w:val="0"/>
          <w:kern w:val="0"/>
          <w:sz w:val="32"/>
          <w:szCs w:val="32"/>
        </w:rPr>
        <w:t>附件4</w:t>
      </w:r>
    </w:p>
    <w:p>
      <w:pPr>
        <w:adjustRightInd w:val="0"/>
        <w:snapToGrid w:val="0"/>
        <w:spacing w:line="240" w:lineRule="atLeast"/>
        <w:rPr>
          <w:rFonts w:hint="eastAsia" w:ascii="黑体" w:hAnsi="黑体" w:eastAsia="黑体"/>
          <w:bCs/>
          <w:snapToGrid w:val="0"/>
          <w:kern w:val="0"/>
          <w:sz w:val="32"/>
          <w:szCs w:val="32"/>
        </w:rPr>
      </w:pPr>
    </w:p>
    <w:p>
      <w:pPr>
        <w:adjustRightInd w:val="0"/>
        <w:snapToGrid w:val="0"/>
        <w:spacing w:after="120" w:afterLines="50" w:line="240" w:lineRule="atLeas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2023年度苏州市关键核心技术攻关（社会发展）项目推荐汇总表</w:t>
      </w:r>
    </w:p>
    <w:tbl>
      <w:tblPr>
        <w:tblStyle w:val="13"/>
        <w:tblW w:w="136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701"/>
        <w:gridCol w:w="2896"/>
        <w:gridCol w:w="2421"/>
        <w:gridCol w:w="1582"/>
        <w:gridCol w:w="1276"/>
        <w:gridCol w:w="1417"/>
        <w:gridCol w:w="15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序号</w:t>
            </w:r>
          </w:p>
        </w:tc>
        <w:tc>
          <w:tcPr>
            <w:tcW w:w="1701"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指南代码</w:t>
            </w:r>
          </w:p>
        </w:tc>
        <w:tc>
          <w:tcPr>
            <w:tcW w:w="2896"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项目名称</w:t>
            </w:r>
          </w:p>
        </w:tc>
        <w:tc>
          <w:tcPr>
            <w:tcW w:w="2421"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申报单位</w:t>
            </w:r>
          </w:p>
        </w:tc>
        <w:tc>
          <w:tcPr>
            <w:tcW w:w="1582"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项目负责人</w:t>
            </w:r>
          </w:p>
        </w:tc>
        <w:tc>
          <w:tcPr>
            <w:tcW w:w="1276"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总投资</w:t>
            </w:r>
          </w:p>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（万元）</w:t>
            </w:r>
          </w:p>
        </w:tc>
        <w:tc>
          <w:tcPr>
            <w:tcW w:w="1417"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申请市拨款（万元）</w:t>
            </w:r>
          </w:p>
        </w:tc>
        <w:tc>
          <w:tcPr>
            <w:tcW w:w="1560" w:type="dxa"/>
            <w:noWrap w:val="0"/>
            <w:vAlign w:val="center"/>
          </w:tcPr>
          <w:p>
            <w:pPr>
              <w:adjustRightInd w:val="0"/>
              <w:snapToGrid w:val="0"/>
              <w:spacing w:line="240" w:lineRule="atLeast"/>
              <w:jc w:val="center"/>
              <w:rPr>
                <w:rFonts w:hint="eastAsia" w:ascii="黑体" w:hAnsi="黑体" w:eastAsia="黑体"/>
                <w:szCs w:val="21"/>
              </w:rPr>
            </w:pPr>
            <w:r>
              <w:rPr>
                <w:rFonts w:hint="eastAsia" w:ascii="黑体" w:hAnsi="黑体" w:eastAsia="黑体"/>
                <w:szCs w:val="21"/>
              </w:rPr>
              <w:t>主管部门推荐意见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2896" w:type="dxa"/>
            <w:noWrap w:val="0"/>
            <w:vAlign w:val="top"/>
          </w:tcPr>
          <w:p>
            <w:pPr>
              <w:adjustRightInd w:val="0"/>
              <w:snapToGrid w:val="0"/>
              <w:spacing w:line="240" w:lineRule="atLeast"/>
              <w:jc w:val="center"/>
              <w:rPr>
                <w:rFonts w:hint="eastAsia" w:ascii="仿宋_GB2312" w:eastAsia="仿宋_GB2312"/>
                <w:b/>
                <w:bCs/>
                <w:szCs w:val="21"/>
              </w:rPr>
            </w:pPr>
          </w:p>
        </w:tc>
        <w:tc>
          <w:tcPr>
            <w:tcW w:w="2421" w:type="dxa"/>
            <w:noWrap w:val="0"/>
            <w:vAlign w:val="top"/>
          </w:tcPr>
          <w:p>
            <w:pPr>
              <w:adjustRightInd w:val="0"/>
              <w:snapToGrid w:val="0"/>
              <w:spacing w:line="240" w:lineRule="atLeast"/>
              <w:jc w:val="center"/>
              <w:rPr>
                <w:rFonts w:hint="eastAsia" w:ascii="仿宋_GB2312" w:eastAsia="仿宋_GB2312"/>
                <w:b/>
                <w:bCs/>
                <w:szCs w:val="21"/>
              </w:rPr>
            </w:pPr>
          </w:p>
        </w:tc>
        <w:tc>
          <w:tcPr>
            <w:tcW w:w="1582"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2896" w:type="dxa"/>
            <w:noWrap w:val="0"/>
            <w:vAlign w:val="top"/>
          </w:tcPr>
          <w:p>
            <w:pPr>
              <w:adjustRightInd w:val="0"/>
              <w:snapToGrid w:val="0"/>
              <w:spacing w:line="240" w:lineRule="atLeast"/>
              <w:jc w:val="center"/>
              <w:rPr>
                <w:rFonts w:hint="eastAsia" w:ascii="仿宋_GB2312" w:eastAsia="仿宋_GB2312"/>
                <w:b/>
                <w:bCs/>
                <w:szCs w:val="21"/>
              </w:rPr>
            </w:pPr>
          </w:p>
        </w:tc>
        <w:tc>
          <w:tcPr>
            <w:tcW w:w="2421" w:type="dxa"/>
            <w:noWrap w:val="0"/>
            <w:vAlign w:val="top"/>
          </w:tcPr>
          <w:p>
            <w:pPr>
              <w:adjustRightInd w:val="0"/>
              <w:snapToGrid w:val="0"/>
              <w:spacing w:line="240" w:lineRule="atLeast"/>
              <w:jc w:val="center"/>
              <w:rPr>
                <w:rFonts w:hint="eastAsia" w:ascii="仿宋_GB2312" w:eastAsia="仿宋_GB2312"/>
                <w:b/>
                <w:bCs/>
                <w:szCs w:val="21"/>
              </w:rPr>
            </w:pPr>
          </w:p>
        </w:tc>
        <w:tc>
          <w:tcPr>
            <w:tcW w:w="1582"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2896" w:type="dxa"/>
            <w:noWrap w:val="0"/>
            <w:vAlign w:val="top"/>
          </w:tcPr>
          <w:p>
            <w:pPr>
              <w:adjustRightInd w:val="0"/>
              <w:snapToGrid w:val="0"/>
              <w:spacing w:line="240" w:lineRule="atLeast"/>
              <w:jc w:val="center"/>
              <w:rPr>
                <w:rFonts w:hint="eastAsia" w:ascii="仿宋_GB2312" w:eastAsia="仿宋_GB2312"/>
                <w:b/>
                <w:bCs/>
                <w:szCs w:val="21"/>
              </w:rPr>
            </w:pPr>
          </w:p>
        </w:tc>
        <w:tc>
          <w:tcPr>
            <w:tcW w:w="2421" w:type="dxa"/>
            <w:noWrap w:val="0"/>
            <w:vAlign w:val="top"/>
          </w:tcPr>
          <w:p>
            <w:pPr>
              <w:adjustRightInd w:val="0"/>
              <w:snapToGrid w:val="0"/>
              <w:spacing w:line="240" w:lineRule="atLeast"/>
              <w:jc w:val="center"/>
              <w:rPr>
                <w:rFonts w:hint="eastAsia" w:ascii="仿宋_GB2312" w:eastAsia="仿宋_GB2312"/>
                <w:b/>
                <w:bCs/>
                <w:szCs w:val="21"/>
              </w:rPr>
            </w:pPr>
          </w:p>
        </w:tc>
        <w:tc>
          <w:tcPr>
            <w:tcW w:w="1582"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2896" w:type="dxa"/>
            <w:noWrap w:val="0"/>
            <w:vAlign w:val="top"/>
          </w:tcPr>
          <w:p>
            <w:pPr>
              <w:adjustRightInd w:val="0"/>
              <w:snapToGrid w:val="0"/>
              <w:spacing w:line="240" w:lineRule="atLeast"/>
              <w:jc w:val="center"/>
              <w:rPr>
                <w:rFonts w:hint="eastAsia" w:ascii="仿宋_GB2312" w:eastAsia="仿宋_GB2312"/>
                <w:b/>
                <w:bCs/>
                <w:szCs w:val="21"/>
              </w:rPr>
            </w:pPr>
          </w:p>
        </w:tc>
        <w:tc>
          <w:tcPr>
            <w:tcW w:w="2421" w:type="dxa"/>
            <w:noWrap w:val="0"/>
            <w:vAlign w:val="top"/>
          </w:tcPr>
          <w:p>
            <w:pPr>
              <w:adjustRightInd w:val="0"/>
              <w:snapToGrid w:val="0"/>
              <w:spacing w:line="240" w:lineRule="atLeast"/>
              <w:jc w:val="center"/>
              <w:rPr>
                <w:rFonts w:hint="eastAsia" w:ascii="仿宋_GB2312" w:eastAsia="仿宋_GB2312"/>
                <w:b/>
                <w:bCs/>
                <w:szCs w:val="21"/>
              </w:rPr>
            </w:pPr>
          </w:p>
        </w:tc>
        <w:tc>
          <w:tcPr>
            <w:tcW w:w="1582"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2896" w:type="dxa"/>
            <w:noWrap w:val="0"/>
            <w:vAlign w:val="top"/>
          </w:tcPr>
          <w:p>
            <w:pPr>
              <w:adjustRightInd w:val="0"/>
              <w:snapToGrid w:val="0"/>
              <w:spacing w:line="240" w:lineRule="atLeast"/>
              <w:jc w:val="center"/>
              <w:rPr>
                <w:rFonts w:hint="eastAsia" w:ascii="仿宋_GB2312" w:eastAsia="仿宋_GB2312"/>
                <w:b/>
                <w:bCs/>
                <w:szCs w:val="21"/>
              </w:rPr>
            </w:pPr>
          </w:p>
        </w:tc>
        <w:tc>
          <w:tcPr>
            <w:tcW w:w="2421" w:type="dxa"/>
            <w:noWrap w:val="0"/>
            <w:vAlign w:val="top"/>
          </w:tcPr>
          <w:p>
            <w:pPr>
              <w:adjustRightInd w:val="0"/>
              <w:snapToGrid w:val="0"/>
              <w:spacing w:line="240" w:lineRule="atLeast"/>
              <w:jc w:val="center"/>
              <w:rPr>
                <w:rFonts w:hint="eastAsia" w:ascii="仿宋_GB2312" w:eastAsia="仿宋_GB2312"/>
                <w:b/>
                <w:bCs/>
                <w:szCs w:val="21"/>
              </w:rPr>
            </w:pPr>
          </w:p>
        </w:tc>
        <w:tc>
          <w:tcPr>
            <w:tcW w:w="1582" w:type="dxa"/>
            <w:noWrap w:val="0"/>
            <w:vAlign w:val="top"/>
          </w:tcPr>
          <w:p>
            <w:pPr>
              <w:adjustRightInd w:val="0"/>
              <w:snapToGrid w:val="0"/>
              <w:spacing w:line="240" w:lineRule="atLeast"/>
              <w:jc w:val="center"/>
              <w:rPr>
                <w:rFonts w:hint="eastAsia" w:ascii="仿宋_GB2312" w:eastAsia="仿宋_GB2312"/>
                <w:b/>
                <w:bCs/>
                <w:szCs w:val="21"/>
              </w:rPr>
            </w:pPr>
          </w:p>
        </w:tc>
        <w:tc>
          <w:tcPr>
            <w:tcW w:w="1276" w:type="dxa"/>
            <w:noWrap w:val="0"/>
            <w:vAlign w:val="top"/>
          </w:tcPr>
          <w:p>
            <w:pPr>
              <w:adjustRightInd w:val="0"/>
              <w:snapToGrid w:val="0"/>
              <w:spacing w:line="240" w:lineRule="atLeast"/>
              <w:jc w:val="center"/>
              <w:rPr>
                <w:rFonts w:hint="eastAsia" w:ascii="仿宋_GB2312" w:eastAsia="仿宋_GB2312"/>
                <w:b/>
                <w:bCs/>
                <w:szCs w:val="21"/>
              </w:rPr>
            </w:pPr>
          </w:p>
        </w:tc>
        <w:tc>
          <w:tcPr>
            <w:tcW w:w="1417" w:type="dxa"/>
            <w:noWrap w:val="0"/>
            <w:vAlign w:val="top"/>
          </w:tcPr>
          <w:p>
            <w:pPr>
              <w:adjustRightInd w:val="0"/>
              <w:snapToGrid w:val="0"/>
              <w:spacing w:line="240" w:lineRule="atLeast"/>
              <w:jc w:val="center"/>
              <w:rPr>
                <w:rFonts w:hint="eastAsia" w:ascii="仿宋_GB2312" w:eastAsia="仿宋_GB2312"/>
                <w:b/>
                <w:bCs/>
                <w:szCs w:val="21"/>
              </w:rPr>
            </w:pPr>
          </w:p>
        </w:tc>
        <w:tc>
          <w:tcPr>
            <w:tcW w:w="1560" w:type="dxa"/>
            <w:noWrap w:val="0"/>
            <w:vAlign w:val="top"/>
          </w:tcPr>
          <w:p>
            <w:pPr>
              <w:adjustRightInd w:val="0"/>
              <w:snapToGrid w:val="0"/>
              <w:spacing w:line="240" w:lineRule="atLeast"/>
              <w:jc w:val="center"/>
              <w:rPr>
                <w:rFonts w:hint="eastAsia" w:ascii="仿宋_GB2312" w:eastAsia="仿宋_GB2312"/>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817" w:type="dxa"/>
            <w:noWrap w:val="0"/>
            <w:vAlign w:val="top"/>
          </w:tcPr>
          <w:p>
            <w:pPr>
              <w:adjustRightInd w:val="0"/>
              <w:snapToGrid w:val="0"/>
              <w:spacing w:line="240" w:lineRule="atLeast"/>
              <w:jc w:val="center"/>
              <w:rPr>
                <w:rFonts w:hint="eastAsia" w:ascii="仿宋_GB2312" w:eastAsia="仿宋_GB2312"/>
                <w:szCs w:val="21"/>
              </w:rPr>
            </w:pPr>
          </w:p>
        </w:tc>
        <w:tc>
          <w:tcPr>
            <w:tcW w:w="1701" w:type="dxa"/>
            <w:noWrap w:val="0"/>
            <w:vAlign w:val="top"/>
          </w:tcPr>
          <w:p>
            <w:pPr>
              <w:adjustRightInd w:val="0"/>
              <w:snapToGrid w:val="0"/>
              <w:spacing w:line="240" w:lineRule="atLeast"/>
              <w:jc w:val="center"/>
              <w:rPr>
                <w:rFonts w:hint="eastAsia" w:ascii="仿宋_GB2312" w:eastAsia="仿宋_GB2312"/>
                <w:b/>
                <w:bCs/>
                <w:szCs w:val="21"/>
              </w:rPr>
            </w:pPr>
          </w:p>
        </w:tc>
        <w:tc>
          <w:tcPr>
            <w:tcW w:w="2896" w:type="dxa"/>
            <w:noWrap w:val="0"/>
            <w:vAlign w:val="top"/>
          </w:tcPr>
          <w:p>
            <w:pPr>
              <w:adjustRightInd w:val="0"/>
              <w:snapToGrid w:val="0"/>
              <w:spacing w:line="240" w:lineRule="atLeast"/>
              <w:jc w:val="center"/>
              <w:rPr>
                <w:rFonts w:hint="eastAsia" w:ascii="仿宋_GB2312" w:eastAsia="仿宋_GB2312"/>
                <w:b/>
                <w:bCs/>
                <w:szCs w:val="21"/>
              </w:rPr>
            </w:pPr>
          </w:p>
        </w:tc>
        <w:tc>
          <w:tcPr>
            <w:tcW w:w="2421" w:type="dxa"/>
            <w:noWrap w:val="0"/>
            <w:vAlign w:val="top"/>
          </w:tcPr>
          <w:p>
            <w:pPr>
              <w:adjustRightInd w:val="0"/>
              <w:snapToGrid w:val="0"/>
              <w:spacing w:line="240" w:lineRule="atLeast"/>
              <w:jc w:val="center"/>
              <w:rPr>
                <w:rFonts w:hint="eastAsia" w:ascii="仿宋_GB2312" w:eastAsia="仿宋_GB2312"/>
                <w:b/>
                <w:bCs/>
                <w:szCs w:val="21"/>
              </w:rPr>
            </w:pPr>
          </w:p>
        </w:tc>
        <w:tc>
          <w:tcPr>
            <w:tcW w:w="1582" w:type="dxa"/>
            <w:noWrap w:val="0"/>
            <w:vAlign w:val="top"/>
          </w:tcPr>
          <w:p>
            <w:pPr>
              <w:adjustRightInd w:val="0"/>
              <w:snapToGrid w:val="0"/>
              <w:spacing w:line="240" w:lineRule="atLeast"/>
              <w:jc w:val="center"/>
              <w:rPr>
                <w:rFonts w:hint="eastAsia" w:ascii="仿宋_GB2312" w:eastAsia="仿宋_GB2312"/>
                <w:szCs w:val="21"/>
              </w:rPr>
            </w:pPr>
          </w:p>
        </w:tc>
        <w:tc>
          <w:tcPr>
            <w:tcW w:w="1276" w:type="dxa"/>
            <w:noWrap w:val="0"/>
            <w:vAlign w:val="top"/>
          </w:tcPr>
          <w:p>
            <w:pPr>
              <w:adjustRightInd w:val="0"/>
              <w:snapToGrid w:val="0"/>
              <w:spacing w:line="240" w:lineRule="atLeast"/>
              <w:jc w:val="center"/>
              <w:rPr>
                <w:rFonts w:hint="eastAsia" w:ascii="仿宋_GB2312" w:eastAsia="仿宋_GB2312"/>
                <w:szCs w:val="21"/>
              </w:rPr>
            </w:pPr>
          </w:p>
        </w:tc>
        <w:tc>
          <w:tcPr>
            <w:tcW w:w="1417" w:type="dxa"/>
            <w:noWrap w:val="0"/>
            <w:vAlign w:val="top"/>
          </w:tcPr>
          <w:p>
            <w:pPr>
              <w:adjustRightInd w:val="0"/>
              <w:snapToGrid w:val="0"/>
              <w:spacing w:line="240" w:lineRule="atLeast"/>
              <w:jc w:val="center"/>
              <w:rPr>
                <w:rFonts w:hint="eastAsia" w:ascii="仿宋_GB2312" w:eastAsia="仿宋_GB2312"/>
                <w:szCs w:val="21"/>
              </w:rPr>
            </w:pPr>
          </w:p>
        </w:tc>
        <w:tc>
          <w:tcPr>
            <w:tcW w:w="1560" w:type="dxa"/>
            <w:noWrap w:val="0"/>
            <w:vAlign w:val="top"/>
          </w:tcPr>
          <w:p>
            <w:pPr>
              <w:adjustRightInd w:val="0"/>
              <w:snapToGrid w:val="0"/>
              <w:spacing w:line="240" w:lineRule="atLeast"/>
              <w:jc w:val="center"/>
              <w:rPr>
                <w:rFonts w:hint="eastAsia" w:ascii="仿宋_GB2312" w:eastAsia="仿宋_GB2312"/>
                <w:szCs w:val="21"/>
              </w:rPr>
            </w:pPr>
          </w:p>
        </w:tc>
      </w:tr>
    </w:tbl>
    <w:p>
      <w:pPr>
        <w:adjustRightInd w:val="0"/>
        <w:snapToGrid w:val="0"/>
        <w:spacing w:line="240" w:lineRule="atLeast"/>
        <w:rPr>
          <w:rFonts w:ascii="黑体" w:hAnsi="黑体" w:eastAsia="黑体"/>
          <w:bCs/>
          <w:snapToGrid w:val="0"/>
          <w:kern w:val="0"/>
          <w:sz w:val="32"/>
          <w:szCs w:val="32"/>
        </w:rPr>
        <w:sectPr>
          <w:footerReference r:id="rId6" w:type="default"/>
          <w:pgSz w:w="16838" w:h="11906" w:orient="landscape"/>
          <w:pgMar w:top="1588" w:right="1588" w:bottom="1588" w:left="1588" w:header="284" w:footer="1247" w:gutter="0"/>
          <w:cols w:space="720" w:num="1"/>
          <w:docGrid w:linePitch="312" w:charSpace="0"/>
        </w:sectPr>
      </w:pPr>
      <w:bookmarkStart w:id="1" w:name="_GoBack"/>
      <w:bookmarkEnd w:id="1"/>
    </w:p>
    <w:p>
      <w:pPr>
        <w:adjustRightInd w:val="0"/>
        <w:snapToGrid w:val="0"/>
        <w:spacing w:line="600" w:lineRule="atLeast"/>
        <w:rPr>
          <w:rFonts w:hint="eastAsia" w:ascii="仿宋_GB2312" w:eastAsia="仿宋_GB2312"/>
          <w:sz w:val="32"/>
          <w:szCs w:val="32"/>
        </w:rPr>
      </w:pPr>
    </w:p>
    <w:sectPr>
      <w:footerReference r:id="rId7" w:type="default"/>
      <w:pgSz w:w="11906" w:h="16838"/>
      <w:pgMar w:top="2098" w:right="1531" w:bottom="1985" w:left="1531" w:header="284" w:footer="124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script"/>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rFonts w:hint="eastAsia"/>
        <w:sz w:val="28"/>
        <w:szCs w:val="28"/>
      </w:rPr>
    </w:pPr>
    <w:r>
      <w:rPr>
        <w:rStyle w:val="17"/>
        <w:rFonts w:hint="eastAsia"/>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39</w:t>
    </w:r>
    <w:r>
      <w:rPr>
        <w:rStyle w:val="17"/>
        <w:sz w:val="28"/>
        <w:szCs w:val="28"/>
      </w:rPr>
      <w:fldChar w:fldCharType="end"/>
    </w:r>
    <w:r>
      <w:rPr>
        <w:rStyle w:val="17"/>
        <w:rFonts w:hint="eastAsia"/>
        <w:sz w:val="28"/>
        <w:szCs w:val="28"/>
      </w:rPr>
      <w:t xml:space="preserve"> —</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Fonts w:hint="eastAsia"/>
        <w:sz w:val="28"/>
        <w:szCs w:val="28"/>
      </w:rPr>
    </w:pPr>
    <w:r>
      <w:rPr>
        <w:rStyle w:val="17"/>
        <w:rFonts w:hint="eastAsia"/>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47</w:t>
    </w:r>
    <w:r>
      <w:rPr>
        <w:rStyle w:val="17"/>
        <w:sz w:val="28"/>
        <w:szCs w:val="28"/>
      </w:rPr>
      <w:fldChar w:fldCharType="end"/>
    </w:r>
    <w:r>
      <w:rPr>
        <w:rStyle w:val="17"/>
        <w:rFonts w:hint="eastAsia"/>
        <w:sz w:val="28"/>
        <w:szCs w:val="28"/>
      </w:rPr>
      <w:t xml:space="preserve"> —</w:t>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rFonts w:hint="eastAsia"/>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49</w:t>
    </w:r>
    <w:r>
      <w:rPr>
        <w:rStyle w:val="17"/>
        <w:sz w:val="28"/>
        <w:szCs w:val="28"/>
      </w:rPr>
      <w:fldChar w:fldCharType="end"/>
    </w:r>
    <w:r>
      <w:rPr>
        <w:rStyle w:val="17"/>
        <w:rFonts w:hint="eastAsia"/>
        <w:sz w:val="28"/>
        <w:szCs w:val="28"/>
      </w:rPr>
      <w:t xml:space="preserve"> —</w:t>
    </w:r>
  </w:p>
  <w:p>
    <w:pPr>
      <w:pStyle w:val="8"/>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7"/>
        <w:rFonts w:hint="eastAsia"/>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50</w:t>
    </w:r>
    <w:r>
      <w:rPr>
        <w:rStyle w:val="17"/>
        <w:sz w:val="28"/>
        <w:szCs w:val="28"/>
      </w:rPr>
      <w:fldChar w:fldCharType="end"/>
    </w:r>
    <w:r>
      <w:rPr>
        <w:rStyle w:val="17"/>
        <w:rFonts w:hint="eastAsia"/>
        <w:sz w:val="28"/>
        <w:szCs w:val="28"/>
      </w:rPr>
      <w:t xml:space="preserve"> —</w:t>
    </w:r>
  </w:p>
  <w:p>
    <w:pPr>
      <w:pStyle w:val="8"/>
      <w:ind w:right="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7"/>
        <w:sz w:val="28"/>
        <w:szCs w:val="28"/>
      </w:rPr>
    </w:pPr>
    <w:r>
      <w:rPr>
        <w:rStyle w:val="17"/>
        <w:sz w:val="28"/>
        <w:szCs w:val="28"/>
      </w:rPr>
      <w:t xml:space="preserve">— </w:t>
    </w:r>
    <w:r>
      <w:rPr>
        <w:rStyle w:val="17"/>
        <w:sz w:val="28"/>
        <w:szCs w:val="28"/>
      </w:rPr>
      <w:fldChar w:fldCharType="begin"/>
    </w:r>
    <w:r>
      <w:rPr>
        <w:rStyle w:val="17"/>
        <w:sz w:val="28"/>
        <w:szCs w:val="28"/>
      </w:rPr>
      <w:instrText xml:space="preserve">PAGE  </w:instrText>
    </w:r>
    <w:r>
      <w:rPr>
        <w:rStyle w:val="17"/>
        <w:sz w:val="28"/>
        <w:szCs w:val="28"/>
      </w:rPr>
      <w:fldChar w:fldCharType="separate"/>
    </w:r>
    <w:r>
      <w:rPr>
        <w:rStyle w:val="17"/>
        <w:sz w:val="28"/>
        <w:szCs w:val="28"/>
      </w:rPr>
      <w:t>120</w:t>
    </w:r>
    <w:r>
      <w:rPr>
        <w:rStyle w:val="17"/>
        <w:sz w:val="28"/>
        <w:szCs w:val="28"/>
      </w:rPr>
      <w:fldChar w:fldCharType="end"/>
    </w:r>
    <w:r>
      <w:rPr>
        <w:rStyle w:val="17"/>
        <w:sz w:val="28"/>
        <w:szCs w:val="28"/>
      </w:rPr>
      <w:t xml:space="preserve"> —</w:t>
    </w:r>
  </w:p>
  <w:p>
    <w:pPr>
      <w:pStyle w:val="8"/>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D73557"/>
    <w:multiLevelType w:val="singleLevel"/>
    <w:tmpl w:val="43D73557"/>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2Y2ExZjNjNTJmZWQ0ZGEwNGQ0YjA1ZjEzY2I2NTkifQ=="/>
  </w:docVars>
  <w:rsids>
    <w:rsidRoot w:val="00172A27"/>
    <w:rsid w:val="0000035E"/>
    <w:rsid w:val="00000771"/>
    <w:rsid w:val="000029F0"/>
    <w:rsid w:val="0000319E"/>
    <w:rsid w:val="00003649"/>
    <w:rsid w:val="00003992"/>
    <w:rsid w:val="00005CBD"/>
    <w:rsid w:val="00005EEF"/>
    <w:rsid w:val="00005FBD"/>
    <w:rsid w:val="000066C6"/>
    <w:rsid w:val="00006A91"/>
    <w:rsid w:val="000076D0"/>
    <w:rsid w:val="00007F72"/>
    <w:rsid w:val="000106C1"/>
    <w:rsid w:val="00011D93"/>
    <w:rsid w:val="00012753"/>
    <w:rsid w:val="000130B0"/>
    <w:rsid w:val="000148C9"/>
    <w:rsid w:val="00014F76"/>
    <w:rsid w:val="0001534B"/>
    <w:rsid w:val="000153E9"/>
    <w:rsid w:val="00015BCE"/>
    <w:rsid w:val="000166C2"/>
    <w:rsid w:val="00020F69"/>
    <w:rsid w:val="000212B3"/>
    <w:rsid w:val="00022434"/>
    <w:rsid w:val="0002263A"/>
    <w:rsid w:val="00022758"/>
    <w:rsid w:val="00023783"/>
    <w:rsid w:val="000237AA"/>
    <w:rsid w:val="00023A7B"/>
    <w:rsid w:val="00023DD2"/>
    <w:rsid w:val="00024A59"/>
    <w:rsid w:val="00025619"/>
    <w:rsid w:val="00025831"/>
    <w:rsid w:val="00026E8E"/>
    <w:rsid w:val="000273A6"/>
    <w:rsid w:val="0002786D"/>
    <w:rsid w:val="00030772"/>
    <w:rsid w:val="00030CED"/>
    <w:rsid w:val="0003241E"/>
    <w:rsid w:val="000326D9"/>
    <w:rsid w:val="00032ABC"/>
    <w:rsid w:val="00033DEC"/>
    <w:rsid w:val="00033E47"/>
    <w:rsid w:val="00033F7E"/>
    <w:rsid w:val="00034ADC"/>
    <w:rsid w:val="00034D2E"/>
    <w:rsid w:val="000351AC"/>
    <w:rsid w:val="000355FF"/>
    <w:rsid w:val="00036E40"/>
    <w:rsid w:val="00037028"/>
    <w:rsid w:val="00040C8E"/>
    <w:rsid w:val="000414A9"/>
    <w:rsid w:val="00044AC4"/>
    <w:rsid w:val="00044B69"/>
    <w:rsid w:val="00044D4E"/>
    <w:rsid w:val="00045712"/>
    <w:rsid w:val="00047631"/>
    <w:rsid w:val="00050DFA"/>
    <w:rsid w:val="0005117C"/>
    <w:rsid w:val="000513E9"/>
    <w:rsid w:val="00051BD3"/>
    <w:rsid w:val="00053666"/>
    <w:rsid w:val="00053C2A"/>
    <w:rsid w:val="00053E4A"/>
    <w:rsid w:val="00053E89"/>
    <w:rsid w:val="00054E2B"/>
    <w:rsid w:val="0005562F"/>
    <w:rsid w:val="00055B85"/>
    <w:rsid w:val="00056D9B"/>
    <w:rsid w:val="000577E3"/>
    <w:rsid w:val="00061140"/>
    <w:rsid w:val="00061D61"/>
    <w:rsid w:val="00061FCF"/>
    <w:rsid w:val="00062075"/>
    <w:rsid w:val="000648F0"/>
    <w:rsid w:val="00065B7F"/>
    <w:rsid w:val="000673A5"/>
    <w:rsid w:val="00067DDB"/>
    <w:rsid w:val="00072976"/>
    <w:rsid w:val="00073840"/>
    <w:rsid w:val="00073919"/>
    <w:rsid w:val="00073E03"/>
    <w:rsid w:val="000745A5"/>
    <w:rsid w:val="000745D8"/>
    <w:rsid w:val="00074917"/>
    <w:rsid w:val="000753EC"/>
    <w:rsid w:val="000757C9"/>
    <w:rsid w:val="00075BCE"/>
    <w:rsid w:val="000769EB"/>
    <w:rsid w:val="00076A67"/>
    <w:rsid w:val="00076CED"/>
    <w:rsid w:val="00077420"/>
    <w:rsid w:val="00080171"/>
    <w:rsid w:val="00081241"/>
    <w:rsid w:val="000821F8"/>
    <w:rsid w:val="00082397"/>
    <w:rsid w:val="000829D5"/>
    <w:rsid w:val="000831BB"/>
    <w:rsid w:val="000831E7"/>
    <w:rsid w:val="0008351C"/>
    <w:rsid w:val="000860CA"/>
    <w:rsid w:val="000864C8"/>
    <w:rsid w:val="00086C69"/>
    <w:rsid w:val="00086FC1"/>
    <w:rsid w:val="0008745E"/>
    <w:rsid w:val="00087848"/>
    <w:rsid w:val="000907F6"/>
    <w:rsid w:val="000919B0"/>
    <w:rsid w:val="00091B54"/>
    <w:rsid w:val="00091C35"/>
    <w:rsid w:val="00092748"/>
    <w:rsid w:val="00093E94"/>
    <w:rsid w:val="000944AB"/>
    <w:rsid w:val="00095A7B"/>
    <w:rsid w:val="00095E7E"/>
    <w:rsid w:val="00096235"/>
    <w:rsid w:val="0009682D"/>
    <w:rsid w:val="00097A13"/>
    <w:rsid w:val="00097BD9"/>
    <w:rsid w:val="00097EB6"/>
    <w:rsid w:val="000A2AAF"/>
    <w:rsid w:val="000A2AE3"/>
    <w:rsid w:val="000A4F82"/>
    <w:rsid w:val="000A590A"/>
    <w:rsid w:val="000A5F27"/>
    <w:rsid w:val="000A5FF1"/>
    <w:rsid w:val="000A6E97"/>
    <w:rsid w:val="000A7D3F"/>
    <w:rsid w:val="000B1580"/>
    <w:rsid w:val="000B15A2"/>
    <w:rsid w:val="000B191F"/>
    <w:rsid w:val="000B3532"/>
    <w:rsid w:val="000B3BB8"/>
    <w:rsid w:val="000B4D46"/>
    <w:rsid w:val="000B4EB1"/>
    <w:rsid w:val="000B5139"/>
    <w:rsid w:val="000B6C42"/>
    <w:rsid w:val="000B7160"/>
    <w:rsid w:val="000B7AB6"/>
    <w:rsid w:val="000C0569"/>
    <w:rsid w:val="000C19AB"/>
    <w:rsid w:val="000C1BF3"/>
    <w:rsid w:val="000C1D7E"/>
    <w:rsid w:val="000C2922"/>
    <w:rsid w:val="000C3728"/>
    <w:rsid w:val="000C4E9F"/>
    <w:rsid w:val="000C5056"/>
    <w:rsid w:val="000C662E"/>
    <w:rsid w:val="000C67B3"/>
    <w:rsid w:val="000C775B"/>
    <w:rsid w:val="000C7DAC"/>
    <w:rsid w:val="000D0B9C"/>
    <w:rsid w:val="000D16AE"/>
    <w:rsid w:val="000D16F3"/>
    <w:rsid w:val="000D2B95"/>
    <w:rsid w:val="000D2E0A"/>
    <w:rsid w:val="000D3267"/>
    <w:rsid w:val="000D37DB"/>
    <w:rsid w:val="000D3B64"/>
    <w:rsid w:val="000D423B"/>
    <w:rsid w:val="000D44D7"/>
    <w:rsid w:val="000D57A7"/>
    <w:rsid w:val="000D5942"/>
    <w:rsid w:val="000D7042"/>
    <w:rsid w:val="000D721F"/>
    <w:rsid w:val="000D7B64"/>
    <w:rsid w:val="000D7DE2"/>
    <w:rsid w:val="000E02D4"/>
    <w:rsid w:val="000E1709"/>
    <w:rsid w:val="000E1A56"/>
    <w:rsid w:val="000E1E6D"/>
    <w:rsid w:val="000E24EA"/>
    <w:rsid w:val="000E3726"/>
    <w:rsid w:val="000E3856"/>
    <w:rsid w:val="000E485C"/>
    <w:rsid w:val="000E4AC4"/>
    <w:rsid w:val="000E5B73"/>
    <w:rsid w:val="000E6138"/>
    <w:rsid w:val="000E72EE"/>
    <w:rsid w:val="000E7EA2"/>
    <w:rsid w:val="000F0AA8"/>
    <w:rsid w:val="000F0B75"/>
    <w:rsid w:val="000F1097"/>
    <w:rsid w:val="000F11EB"/>
    <w:rsid w:val="000F1216"/>
    <w:rsid w:val="000F1A72"/>
    <w:rsid w:val="000F2BAD"/>
    <w:rsid w:val="000F3B12"/>
    <w:rsid w:val="000F3D06"/>
    <w:rsid w:val="000F4A22"/>
    <w:rsid w:val="000F4AB5"/>
    <w:rsid w:val="000F4D76"/>
    <w:rsid w:val="000F6FB8"/>
    <w:rsid w:val="00100187"/>
    <w:rsid w:val="001009AB"/>
    <w:rsid w:val="001018EB"/>
    <w:rsid w:val="00102F2B"/>
    <w:rsid w:val="00103A91"/>
    <w:rsid w:val="00104E8F"/>
    <w:rsid w:val="00105123"/>
    <w:rsid w:val="00105255"/>
    <w:rsid w:val="00105444"/>
    <w:rsid w:val="0010579E"/>
    <w:rsid w:val="00106C5C"/>
    <w:rsid w:val="0010791E"/>
    <w:rsid w:val="0011000E"/>
    <w:rsid w:val="00110226"/>
    <w:rsid w:val="001109FA"/>
    <w:rsid w:val="00110BAE"/>
    <w:rsid w:val="001115B1"/>
    <w:rsid w:val="00111AAC"/>
    <w:rsid w:val="001127C3"/>
    <w:rsid w:val="00112D7A"/>
    <w:rsid w:val="001130D0"/>
    <w:rsid w:val="00114307"/>
    <w:rsid w:val="00114A27"/>
    <w:rsid w:val="00114BC3"/>
    <w:rsid w:val="00114C25"/>
    <w:rsid w:val="00116433"/>
    <w:rsid w:val="0011643C"/>
    <w:rsid w:val="0011724F"/>
    <w:rsid w:val="0012012D"/>
    <w:rsid w:val="00120131"/>
    <w:rsid w:val="0012151F"/>
    <w:rsid w:val="0012370B"/>
    <w:rsid w:val="00123992"/>
    <w:rsid w:val="00123DF7"/>
    <w:rsid w:val="00124A90"/>
    <w:rsid w:val="00125506"/>
    <w:rsid w:val="00125554"/>
    <w:rsid w:val="00125667"/>
    <w:rsid w:val="00125850"/>
    <w:rsid w:val="0012602B"/>
    <w:rsid w:val="00126581"/>
    <w:rsid w:val="00126E44"/>
    <w:rsid w:val="00126F71"/>
    <w:rsid w:val="001275A2"/>
    <w:rsid w:val="00130690"/>
    <w:rsid w:val="00132596"/>
    <w:rsid w:val="00132904"/>
    <w:rsid w:val="001333C1"/>
    <w:rsid w:val="0013350E"/>
    <w:rsid w:val="00135E4D"/>
    <w:rsid w:val="001364D0"/>
    <w:rsid w:val="00140B55"/>
    <w:rsid w:val="00141211"/>
    <w:rsid w:val="001421FC"/>
    <w:rsid w:val="00142982"/>
    <w:rsid w:val="00142AD9"/>
    <w:rsid w:val="001430E5"/>
    <w:rsid w:val="00143E4E"/>
    <w:rsid w:val="00143F9B"/>
    <w:rsid w:val="00144DAE"/>
    <w:rsid w:val="0014671E"/>
    <w:rsid w:val="001473D8"/>
    <w:rsid w:val="00150A71"/>
    <w:rsid w:val="0015153A"/>
    <w:rsid w:val="00151846"/>
    <w:rsid w:val="001520FA"/>
    <w:rsid w:val="0015215E"/>
    <w:rsid w:val="001522C1"/>
    <w:rsid w:val="001528B2"/>
    <w:rsid w:val="00153A19"/>
    <w:rsid w:val="001543F2"/>
    <w:rsid w:val="00154CEF"/>
    <w:rsid w:val="0015673E"/>
    <w:rsid w:val="001579FF"/>
    <w:rsid w:val="00160557"/>
    <w:rsid w:val="00161121"/>
    <w:rsid w:val="001611C6"/>
    <w:rsid w:val="00161B0E"/>
    <w:rsid w:val="00161B8C"/>
    <w:rsid w:val="00161F98"/>
    <w:rsid w:val="001621CB"/>
    <w:rsid w:val="00163118"/>
    <w:rsid w:val="00163500"/>
    <w:rsid w:val="00163F37"/>
    <w:rsid w:val="00164EA9"/>
    <w:rsid w:val="001668A6"/>
    <w:rsid w:val="00166ABA"/>
    <w:rsid w:val="00166BBA"/>
    <w:rsid w:val="00167577"/>
    <w:rsid w:val="00170228"/>
    <w:rsid w:val="00170532"/>
    <w:rsid w:val="001712B3"/>
    <w:rsid w:val="00171469"/>
    <w:rsid w:val="001714EA"/>
    <w:rsid w:val="00171E90"/>
    <w:rsid w:val="00172310"/>
    <w:rsid w:val="00172ACD"/>
    <w:rsid w:val="00174D1C"/>
    <w:rsid w:val="001751FC"/>
    <w:rsid w:val="0017616C"/>
    <w:rsid w:val="00177754"/>
    <w:rsid w:val="00177F9E"/>
    <w:rsid w:val="00180823"/>
    <w:rsid w:val="001813E1"/>
    <w:rsid w:val="001817AD"/>
    <w:rsid w:val="001824BB"/>
    <w:rsid w:val="00182E45"/>
    <w:rsid w:val="00183929"/>
    <w:rsid w:val="00184032"/>
    <w:rsid w:val="001851EB"/>
    <w:rsid w:val="00186815"/>
    <w:rsid w:val="00186EC3"/>
    <w:rsid w:val="00187084"/>
    <w:rsid w:val="001870A3"/>
    <w:rsid w:val="00187631"/>
    <w:rsid w:val="00190A40"/>
    <w:rsid w:val="00190ED7"/>
    <w:rsid w:val="00190F35"/>
    <w:rsid w:val="00190F86"/>
    <w:rsid w:val="00191B3D"/>
    <w:rsid w:val="00192E44"/>
    <w:rsid w:val="001931EA"/>
    <w:rsid w:val="001931F0"/>
    <w:rsid w:val="001938E2"/>
    <w:rsid w:val="00193B4A"/>
    <w:rsid w:val="00193D89"/>
    <w:rsid w:val="00194898"/>
    <w:rsid w:val="001949FB"/>
    <w:rsid w:val="00194BB7"/>
    <w:rsid w:val="00195505"/>
    <w:rsid w:val="001963B7"/>
    <w:rsid w:val="00196CD3"/>
    <w:rsid w:val="001A068C"/>
    <w:rsid w:val="001A085F"/>
    <w:rsid w:val="001A0924"/>
    <w:rsid w:val="001A0BF1"/>
    <w:rsid w:val="001A2541"/>
    <w:rsid w:val="001A4305"/>
    <w:rsid w:val="001A46ED"/>
    <w:rsid w:val="001A70E9"/>
    <w:rsid w:val="001A7916"/>
    <w:rsid w:val="001B009A"/>
    <w:rsid w:val="001B04B9"/>
    <w:rsid w:val="001B15A4"/>
    <w:rsid w:val="001B15C4"/>
    <w:rsid w:val="001B1F85"/>
    <w:rsid w:val="001B2FB5"/>
    <w:rsid w:val="001B3011"/>
    <w:rsid w:val="001B38F7"/>
    <w:rsid w:val="001B40A0"/>
    <w:rsid w:val="001B4636"/>
    <w:rsid w:val="001B533D"/>
    <w:rsid w:val="001B61A3"/>
    <w:rsid w:val="001B7526"/>
    <w:rsid w:val="001B754F"/>
    <w:rsid w:val="001B7BF1"/>
    <w:rsid w:val="001C01AC"/>
    <w:rsid w:val="001C04D3"/>
    <w:rsid w:val="001C08FA"/>
    <w:rsid w:val="001C0C29"/>
    <w:rsid w:val="001C1E34"/>
    <w:rsid w:val="001C24D3"/>
    <w:rsid w:val="001C2C0E"/>
    <w:rsid w:val="001C2C58"/>
    <w:rsid w:val="001C4528"/>
    <w:rsid w:val="001C7790"/>
    <w:rsid w:val="001D00B2"/>
    <w:rsid w:val="001D0AE2"/>
    <w:rsid w:val="001D29CF"/>
    <w:rsid w:val="001D2C10"/>
    <w:rsid w:val="001D2DDD"/>
    <w:rsid w:val="001D3401"/>
    <w:rsid w:val="001D4BA6"/>
    <w:rsid w:val="001D4EF7"/>
    <w:rsid w:val="001D52D7"/>
    <w:rsid w:val="001D57B3"/>
    <w:rsid w:val="001D7853"/>
    <w:rsid w:val="001D79A2"/>
    <w:rsid w:val="001D7BA9"/>
    <w:rsid w:val="001E03DE"/>
    <w:rsid w:val="001E0418"/>
    <w:rsid w:val="001E068B"/>
    <w:rsid w:val="001E09C4"/>
    <w:rsid w:val="001E0ABA"/>
    <w:rsid w:val="001E1754"/>
    <w:rsid w:val="001E1ED1"/>
    <w:rsid w:val="001E2798"/>
    <w:rsid w:val="001E2D22"/>
    <w:rsid w:val="001E2FDE"/>
    <w:rsid w:val="001E3244"/>
    <w:rsid w:val="001E358A"/>
    <w:rsid w:val="001E682C"/>
    <w:rsid w:val="001F0C98"/>
    <w:rsid w:val="001F13AC"/>
    <w:rsid w:val="001F204F"/>
    <w:rsid w:val="001F2FE2"/>
    <w:rsid w:val="001F4053"/>
    <w:rsid w:val="001F4750"/>
    <w:rsid w:val="001F48B9"/>
    <w:rsid w:val="001F4D78"/>
    <w:rsid w:val="001F528E"/>
    <w:rsid w:val="001F6F16"/>
    <w:rsid w:val="001F7133"/>
    <w:rsid w:val="00200EF9"/>
    <w:rsid w:val="00201E1E"/>
    <w:rsid w:val="002027C1"/>
    <w:rsid w:val="002043B8"/>
    <w:rsid w:val="0020482B"/>
    <w:rsid w:val="00204E27"/>
    <w:rsid w:val="0020549F"/>
    <w:rsid w:val="00205553"/>
    <w:rsid w:val="002061B2"/>
    <w:rsid w:val="0020765E"/>
    <w:rsid w:val="00207F25"/>
    <w:rsid w:val="00210C60"/>
    <w:rsid w:val="00211E31"/>
    <w:rsid w:val="002121B5"/>
    <w:rsid w:val="00212675"/>
    <w:rsid w:val="00213C97"/>
    <w:rsid w:val="00213DB2"/>
    <w:rsid w:val="0021466C"/>
    <w:rsid w:val="002171BF"/>
    <w:rsid w:val="0021730E"/>
    <w:rsid w:val="0021773B"/>
    <w:rsid w:val="00220143"/>
    <w:rsid w:val="00220FD4"/>
    <w:rsid w:val="002215D2"/>
    <w:rsid w:val="00221CAE"/>
    <w:rsid w:val="002226CB"/>
    <w:rsid w:val="00223B49"/>
    <w:rsid w:val="00223BFD"/>
    <w:rsid w:val="00224497"/>
    <w:rsid w:val="00225C71"/>
    <w:rsid w:val="00226186"/>
    <w:rsid w:val="002272DC"/>
    <w:rsid w:val="00227794"/>
    <w:rsid w:val="0023036D"/>
    <w:rsid w:val="00230474"/>
    <w:rsid w:val="00230B91"/>
    <w:rsid w:val="00231467"/>
    <w:rsid w:val="00231533"/>
    <w:rsid w:val="002320F7"/>
    <w:rsid w:val="00232B59"/>
    <w:rsid w:val="0023337D"/>
    <w:rsid w:val="0023357D"/>
    <w:rsid w:val="00234095"/>
    <w:rsid w:val="0023458A"/>
    <w:rsid w:val="00237246"/>
    <w:rsid w:val="00237AE6"/>
    <w:rsid w:val="0024000D"/>
    <w:rsid w:val="002401F3"/>
    <w:rsid w:val="00240636"/>
    <w:rsid w:val="00241047"/>
    <w:rsid w:val="0024137B"/>
    <w:rsid w:val="00242185"/>
    <w:rsid w:val="0024470E"/>
    <w:rsid w:val="0024603B"/>
    <w:rsid w:val="0024611B"/>
    <w:rsid w:val="00246464"/>
    <w:rsid w:val="00247274"/>
    <w:rsid w:val="002478CA"/>
    <w:rsid w:val="00247BDE"/>
    <w:rsid w:val="00250769"/>
    <w:rsid w:val="00251149"/>
    <w:rsid w:val="00251558"/>
    <w:rsid w:val="00251577"/>
    <w:rsid w:val="002518AD"/>
    <w:rsid w:val="00251F55"/>
    <w:rsid w:val="002521E8"/>
    <w:rsid w:val="00253972"/>
    <w:rsid w:val="002542FA"/>
    <w:rsid w:val="0025431B"/>
    <w:rsid w:val="00254351"/>
    <w:rsid w:val="002549DF"/>
    <w:rsid w:val="0025526B"/>
    <w:rsid w:val="00255AFB"/>
    <w:rsid w:val="00256122"/>
    <w:rsid w:val="00256282"/>
    <w:rsid w:val="00262249"/>
    <w:rsid w:val="00263F05"/>
    <w:rsid w:val="0026411D"/>
    <w:rsid w:val="00264C06"/>
    <w:rsid w:val="002660C5"/>
    <w:rsid w:val="0026628E"/>
    <w:rsid w:val="00266D50"/>
    <w:rsid w:val="00267DA8"/>
    <w:rsid w:val="002706BA"/>
    <w:rsid w:val="00270EB8"/>
    <w:rsid w:val="00272506"/>
    <w:rsid w:val="00272D3B"/>
    <w:rsid w:val="002733F2"/>
    <w:rsid w:val="00273D81"/>
    <w:rsid w:val="002742A1"/>
    <w:rsid w:val="00274673"/>
    <w:rsid w:val="00274703"/>
    <w:rsid w:val="00274A5B"/>
    <w:rsid w:val="00274F1B"/>
    <w:rsid w:val="00275827"/>
    <w:rsid w:val="00276715"/>
    <w:rsid w:val="00276FCA"/>
    <w:rsid w:val="0027742C"/>
    <w:rsid w:val="0027777E"/>
    <w:rsid w:val="002778E9"/>
    <w:rsid w:val="00277D8D"/>
    <w:rsid w:val="002806F1"/>
    <w:rsid w:val="00280FDD"/>
    <w:rsid w:val="00281502"/>
    <w:rsid w:val="00281AB1"/>
    <w:rsid w:val="00282D51"/>
    <w:rsid w:val="002833FC"/>
    <w:rsid w:val="0028340C"/>
    <w:rsid w:val="0028365B"/>
    <w:rsid w:val="00283C09"/>
    <w:rsid w:val="00284248"/>
    <w:rsid w:val="00285887"/>
    <w:rsid w:val="00285C4A"/>
    <w:rsid w:val="0028614F"/>
    <w:rsid w:val="00286431"/>
    <w:rsid w:val="00286F43"/>
    <w:rsid w:val="002877B0"/>
    <w:rsid w:val="00287C8F"/>
    <w:rsid w:val="002901EB"/>
    <w:rsid w:val="00290538"/>
    <w:rsid w:val="00291397"/>
    <w:rsid w:val="002916F3"/>
    <w:rsid w:val="00291764"/>
    <w:rsid w:val="002917F3"/>
    <w:rsid w:val="002919EE"/>
    <w:rsid w:val="0029203B"/>
    <w:rsid w:val="00292364"/>
    <w:rsid w:val="002925E0"/>
    <w:rsid w:val="00293A67"/>
    <w:rsid w:val="0029486D"/>
    <w:rsid w:val="00294D9F"/>
    <w:rsid w:val="00296071"/>
    <w:rsid w:val="0029773B"/>
    <w:rsid w:val="00297D38"/>
    <w:rsid w:val="002A0787"/>
    <w:rsid w:val="002A0CA0"/>
    <w:rsid w:val="002A0F24"/>
    <w:rsid w:val="002A117E"/>
    <w:rsid w:val="002A1311"/>
    <w:rsid w:val="002A195D"/>
    <w:rsid w:val="002A20C8"/>
    <w:rsid w:val="002A217A"/>
    <w:rsid w:val="002A4113"/>
    <w:rsid w:val="002A43A6"/>
    <w:rsid w:val="002A4C7E"/>
    <w:rsid w:val="002A620A"/>
    <w:rsid w:val="002A641F"/>
    <w:rsid w:val="002A6838"/>
    <w:rsid w:val="002A6A52"/>
    <w:rsid w:val="002A75A5"/>
    <w:rsid w:val="002A7799"/>
    <w:rsid w:val="002A7CF1"/>
    <w:rsid w:val="002A7F41"/>
    <w:rsid w:val="002B01E5"/>
    <w:rsid w:val="002B0C40"/>
    <w:rsid w:val="002B247F"/>
    <w:rsid w:val="002B2B24"/>
    <w:rsid w:val="002B31EA"/>
    <w:rsid w:val="002B3362"/>
    <w:rsid w:val="002B3F0B"/>
    <w:rsid w:val="002B52DB"/>
    <w:rsid w:val="002B59A4"/>
    <w:rsid w:val="002B61F3"/>
    <w:rsid w:val="002B6E57"/>
    <w:rsid w:val="002B7962"/>
    <w:rsid w:val="002B7B78"/>
    <w:rsid w:val="002C02B8"/>
    <w:rsid w:val="002C07D3"/>
    <w:rsid w:val="002C0B51"/>
    <w:rsid w:val="002C0C2D"/>
    <w:rsid w:val="002C0F58"/>
    <w:rsid w:val="002C1115"/>
    <w:rsid w:val="002C14ED"/>
    <w:rsid w:val="002C2620"/>
    <w:rsid w:val="002C2F17"/>
    <w:rsid w:val="002C31CB"/>
    <w:rsid w:val="002C43F0"/>
    <w:rsid w:val="002C6D40"/>
    <w:rsid w:val="002C6FA3"/>
    <w:rsid w:val="002C7382"/>
    <w:rsid w:val="002C7820"/>
    <w:rsid w:val="002C7ACC"/>
    <w:rsid w:val="002D06B9"/>
    <w:rsid w:val="002D128A"/>
    <w:rsid w:val="002D1E33"/>
    <w:rsid w:val="002D2F6E"/>
    <w:rsid w:val="002D37C2"/>
    <w:rsid w:val="002D3877"/>
    <w:rsid w:val="002D4AFD"/>
    <w:rsid w:val="002D5891"/>
    <w:rsid w:val="002D6018"/>
    <w:rsid w:val="002D6748"/>
    <w:rsid w:val="002D6B7A"/>
    <w:rsid w:val="002D6D7C"/>
    <w:rsid w:val="002E06AD"/>
    <w:rsid w:val="002E192C"/>
    <w:rsid w:val="002E2A3E"/>
    <w:rsid w:val="002E329E"/>
    <w:rsid w:val="002E3F8F"/>
    <w:rsid w:val="002E4B58"/>
    <w:rsid w:val="002E5B3D"/>
    <w:rsid w:val="002E6B02"/>
    <w:rsid w:val="002E793E"/>
    <w:rsid w:val="002F02BD"/>
    <w:rsid w:val="002F0923"/>
    <w:rsid w:val="002F0D56"/>
    <w:rsid w:val="002F0EF8"/>
    <w:rsid w:val="002F15C5"/>
    <w:rsid w:val="002F18E1"/>
    <w:rsid w:val="002F18E8"/>
    <w:rsid w:val="002F2AE0"/>
    <w:rsid w:val="002F352F"/>
    <w:rsid w:val="002F3652"/>
    <w:rsid w:val="002F3E7B"/>
    <w:rsid w:val="002F4447"/>
    <w:rsid w:val="002F4651"/>
    <w:rsid w:val="002F4F35"/>
    <w:rsid w:val="002F5324"/>
    <w:rsid w:val="002F62C0"/>
    <w:rsid w:val="002F6C08"/>
    <w:rsid w:val="002F77F6"/>
    <w:rsid w:val="002F7FCC"/>
    <w:rsid w:val="0030041A"/>
    <w:rsid w:val="0030136D"/>
    <w:rsid w:val="00302EB8"/>
    <w:rsid w:val="00303C99"/>
    <w:rsid w:val="00303F91"/>
    <w:rsid w:val="00304446"/>
    <w:rsid w:val="003047B1"/>
    <w:rsid w:val="003057C1"/>
    <w:rsid w:val="00305B16"/>
    <w:rsid w:val="00305F0B"/>
    <w:rsid w:val="003069CA"/>
    <w:rsid w:val="0030708A"/>
    <w:rsid w:val="00307F22"/>
    <w:rsid w:val="003101B8"/>
    <w:rsid w:val="00311F05"/>
    <w:rsid w:val="00313588"/>
    <w:rsid w:val="003137CA"/>
    <w:rsid w:val="00314FB6"/>
    <w:rsid w:val="0031531D"/>
    <w:rsid w:val="0031555D"/>
    <w:rsid w:val="003168A8"/>
    <w:rsid w:val="00317487"/>
    <w:rsid w:val="0031789A"/>
    <w:rsid w:val="00317D52"/>
    <w:rsid w:val="00320A7C"/>
    <w:rsid w:val="00320F77"/>
    <w:rsid w:val="00321F04"/>
    <w:rsid w:val="00322DFF"/>
    <w:rsid w:val="00323567"/>
    <w:rsid w:val="00325833"/>
    <w:rsid w:val="00325C6B"/>
    <w:rsid w:val="00326475"/>
    <w:rsid w:val="00326BF0"/>
    <w:rsid w:val="00327422"/>
    <w:rsid w:val="00327776"/>
    <w:rsid w:val="00330D8F"/>
    <w:rsid w:val="00331CCA"/>
    <w:rsid w:val="00332646"/>
    <w:rsid w:val="00332CBD"/>
    <w:rsid w:val="00333CD2"/>
    <w:rsid w:val="00334737"/>
    <w:rsid w:val="0033546C"/>
    <w:rsid w:val="00335967"/>
    <w:rsid w:val="00336EFE"/>
    <w:rsid w:val="003376C9"/>
    <w:rsid w:val="00337D80"/>
    <w:rsid w:val="0034016E"/>
    <w:rsid w:val="00340889"/>
    <w:rsid w:val="0034112C"/>
    <w:rsid w:val="00342274"/>
    <w:rsid w:val="00342508"/>
    <w:rsid w:val="003428BD"/>
    <w:rsid w:val="003445AD"/>
    <w:rsid w:val="00345A1D"/>
    <w:rsid w:val="00345B40"/>
    <w:rsid w:val="003462D1"/>
    <w:rsid w:val="00346FFB"/>
    <w:rsid w:val="00347C96"/>
    <w:rsid w:val="0035008D"/>
    <w:rsid w:val="003513F5"/>
    <w:rsid w:val="00351AD1"/>
    <w:rsid w:val="0035395A"/>
    <w:rsid w:val="00353C84"/>
    <w:rsid w:val="00353EDD"/>
    <w:rsid w:val="00354C54"/>
    <w:rsid w:val="00354DF8"/>
    <w:rsid w:val="00354F03"/>
    <w:rsid w:val="00355F2D"/>
    <w:rsid w:val="00356C88"/>
    <w:rsid w:val="003572E4"/>
    <w:rsid w:val="00357DEB"/>
    <w:rsid w:val="00361A88"/>
    <w:rsid w:val="00361CC2"/>
    <w:rsid w:val="00362001"/>
    <w:rsid w:val="00362C01"/>
    <w:rsid w:val="00362FFD"/>
    <w:rsid w:val="00363C32"/>
    <w:rsid w:val="003641AB"/>
    <w:rsid w:val="00364642"/>
    <w:rsid w:val="0036469C"/>
    <w:rsid w:val="00364C3C"/>
    <w:rsid w:val="00365007"/>
    <w:rsid w:val="00365238"/>
    <w:rsid w:val="00365523"/>
    <w:rsid w:val="0036628D"/>
    <w:rsid w:val="003665E6"/>
    <w:rsid w:val="00367446"/>
    <w:rsid w:val="00367462"/>
    <w:rsid w:val="0036768A"/>
    <w:rsid w:val="00367D91"/>
    <w:rsid w:val="00367EC2"/>
    <w:rsid w:val="0037123E"/>
    <w:rsid w:val="00372272"/>
    <w:rsid w:val="003722DF"/>
    <w:rsid w:val="00373DB8"/>
    <w:rsid w:val="0037519C"/>
    <w:rsid w:val="003757E8"/>
    <w:rsid w:val="0037622E"/>
    <w:rsid w:val="00376C42"/>
    <w:rsid w:val="003774D6"/>
    <w:rsid w:val="003775C4"/>
    <w:rsid w:val="00377CC0"/>
    <w:rsid w:val="00377E48"/>
    <w:rsid w:val="003801E8"/>
    <w:rsid w:val="00380A6E"/>
    <w:rsid w:val="00380E22"/>
    <w:rsid w:val="00381A23"/>
    <w:rsid w:val="00382150"/>
    <w:rsid w:val="003843E8"/>
    <w:rsid w:val="0038611F"/>
    <w:rsid w:val="00387131"/>
    <w:rsid w:val="00390A43"/>
    <w:rsid w:val="003912ED"/>
    <w:rsid w:val="00392A1E"/>
    <w:rsid w:val="00394E12"/>
    <w:rsid w:val="00395338"/>
    <w:rsid w:val="0039626A"/>
    <w:rsid w:val="00396BD9"/>
    <w:rsid w:val="003A15E0"/>
    <w:rsid w:val="003A16A2"/>
    <w:rsid w:val="003A1C28"/>
    <w:rsid w:val="003A2760"/>
    <w:rsid w:val="003A3C10"/>
    <w:rsid w:val="003A3C46"/>
    <w:rsid w:val="003A3DEC"/>
    <w:rsid w:val="003A6673"/>
    <w:rsid w:val="003A6CF1"/>
    <w:rsid w:val="003A76AF"/>
    <w:rsid w:val="003A7DB3"/>
    <w:rsid w:val="003B022E"/>
    <w:rsid w:val="003B15FF"/>
    <w:rsid w:val="003B228B"/>
    <w:rsid w:val="003B2C77"/>
    <w:rsid w:val="003B30AE"/>
    <w:rsid w:val="003B59A9"/>
    <w:rsid w:val="003B608B"/>
    <w:rsid w:val="003B664E"/>
    <w:rsid w:val="003B74E0"/>
    <w:rsid w:val="003B763C"/>
    <w:rsid w:val="003C1084"/>
    <w:rsid w:val="003C18A3"/>
    <w:rsid w:val="003C1A50"/>
    <w:rsid w:val="003C1F87"/>
    <w:rsid w:val="003C2C10"/>
    <w:rsid w:val="003C3007"/>
    <w:rsid w:val="003C322A"/>
    <w:rsid w:val="003C342B"/>
    <w:rsid w:val="003C3488"/>
    <w:rsid w:val="003C3AB5"/>
    <w:rsid w:val="003C5907"/>
    <w:rsid w:val="003C590A"/>
    <w:rsid w:val="003C67A1"/>
    <w:rsid w:val="003C749C"/>
    <w:rsid w:val="003D08FE"/>
    <w:rsid w:val="003D0909"/>
    <w:rsid w:val="003D26FF"/>
    <w:rsid w:val="003D2806"/>
    <w:rsid w:val="003D2B87"/>
    <w:rsid w:val="003D309A"/>
    <w:rsid w:val="003D34E8"/>
    <w:rsid w:val="003D3BA8"/>
    <w:rsid w:val="003D45C6"/>
    <w:rsid w:val="003D4B73"/>
    <w:rsid w:val="003D50A6"/>
    <w:rsid w:val="003D5269"/>
    <w:rsid w:val="003D568E"/>
    <w:rsid w:val="003D64A1"/>
    <w:rsid w:val="003D68F5"/>
    <w:rsid w:val="003D7501"/>
    <w:rsid w:val="003D7699"/>
    <w:rsid w:val="003D7DFF"/>
    <w:rsid w:val="003E0DAD"/>
    <w:rsid w:val="003E167C"/>
    <w:rsid w:val="003E1A6A"/>
    <w:rsid w:val="003E1ECB"/>
    <w:rsid w:val="003E2338"/>
    <w:rsid w:val="003E314C"/>
    <w:rsid w:val="003E38CC"/>
    <w:rsid w:val="003E43B9"/>
    <w:rsid w:val="003E4AB3"/>
    <w:rsid w:val="003E5865"/>
    <w:rsid w:val="003E62BC"/>
    <w:rsid w:val="003E637B"/>
    <w:rsid w:val="003E7983"/>
    <w:rsid w:val="003F1294"/>
    <w:rsid w:val="003F12D9"/>
    <w:rsid w:val="003F1684"/>
    <w:rsid w:val="003F2190"/>
    <w:rsid w:val="003F2915"/>
    <w:rsid w:val="003F4A4D"/>
    <w:rsid w:val="003F53E5"/>
    <w:rsid w:val="003F5597"/>
    <w:rsid w:val="003F6DD0"/>
    <w:rsid w:val="003F6F07"/>
    <w:rsid w:val="003F7077"/>
    <w:rsid w:val="003F79AE"/>
    <w:rsid w:val="004020A2"/>
    <w:rsid w:val="00403968"/>
    <w:rsid w:val="0040444C"/>
    <w:rsid w:val="00404EEF"/>
    <w:rsid w:val="00404EFD"/>
    <w:rsid w:val="0040508E"/>
    <w:rsid w:val="00405888"/>
    <w:rsid w:val="00406A5D"/>
    <w:rsid w:val="00407256"/>
    <w:rsid w:val="0041020A"/>
    <w:rsid w:val="0041267C"/>
    <w:rsid w:val="00413E74"/>
    <w:rsid w:val="00414398"/>
    <w:rsid w:val="004143E0"/>
    <w:rsid w:val="00415B5D"/>
    <w:rsid w:val="00416A50"/>
    <w:rsid w:val="004175A0"/>
    <w:rsid w:val="0042112E"/>
    <w:rsid w:val="0042152D"/>
    <w:rsid w:val="004227DC"/>
    <w:rsid w:val="004244E6"/>
    <w:rsid w:val="00425AE1"/>
    <w:rsid w:val="004266AF"/>
    <w:rsid w:val="00426FDC"/>
    <w:rsid w:val="00427747"/>
    <w:rsid w:val="004303F1"/>
    <w:rsid w:val="004307D1"/>
    <w:rsid w:val="004317F2"/>
    <w:rsid w:val="00432865"/>
    <w:rsid w:val="00432F2E"/>
    <w:rsid w:val="00433E35"/>
    <w:rsid w:val="0043451B"/>
    <w:rsid w:val="00434566"/>
    <w:rsid w:val="0043531F"/>
    <w:rsid w:val="00435A0C"/>
    <w:rsid w:val="00436C35"/>
    <w:rsid w:val="004370B0"/>
    <w:rsid w:val="00437CBC"/>
    <w:rsid w:val="00437EAA"/>
    <w:rsid w:val="00440797"/>
    <w:rsid w:val="004410A0"/>
    <w:rsid w:val="00441659"/>
    <w:rsid w:val="004420FB"/>
    <w:rsid w:val="004427AC"/>
    <w:rsid w:val="00443D97"/>
    <w:rsid w:val="00444FE6"/>
    <w:rsid w:val="004451D8"/>
    <w:rsid w:val="00445486"/>
    <w:rsid w:val="0044558F"/>
    <w:rsid w:val="00445A3E"/>
    <w:rsid w:val="004460A0"/>
    <w:rsid w:val="00446691"/>
    <w:rsid w:val="00446775"/>
    <w:rsid w:val="004474D8"/>
    <w:rsid w:val="004478DE"/>
    <w:rsid w:val="00450107"/>
    <w:rsid w:val="0045149D"/>
    <w:rsid w:val="00451BC0"/>
    <w:rsid w:val="00453A75"/>
    <w:rsid w:val="00453FF8"/>
    <w:rsid w:val="004542C6"/>
    <w:rsid w:val="00454FD4"/>
    <w:rsid w:val="004556C7"/>
    <w:rsid w:val="00455E87"/>
    <w:rsid w:val="004562C6"/>
    <w:rsid w:val="00457392"/>
    <w:rsid w:val="00460AF9"/>
    <w:rsid w:val="00460F89"/>
    <w:rsid w:val="004627BC"/>
    <w:rsid w:val="00462945"/>
    <w:rsid w:val="0046304F"/>
    <w:rsid w:val="004636D3"/>
    <w:rsid w:val="0046376F"/>
    <w:rsid w:val="004640AC"/>
    <w:rsid w:val="00465ADD"/>
    <w:rsid w:val="00467A92"/>
    <w:rsid w:val="00467B78"/>
    <w:rsid w:val="004701A8"/>
    <w:rsid w:val="0047225C"/>
    <w:rsid w:val="00473181"/>
    <w:rsid w:val="00473F2A"/>
    <w:rsid w:val="004743F1"/>
    <w:rsid w:val="00474BEE"/>
    <w:rsid w:val="00475200"/>
    <w:rsid w:val="00475791"/>
    <w:rsid w:val="004757B2"/>
    <w:rsid w:val="004757D0"/>
    <w:rsid w:val="004761ED"/>
    <w:rsid w:val="004777A3"/>
    <w:rsid w:val="0048032D"/>
    <w:rsid w:val="004811D8"/>
    <w:rsid w:val="00482F06"/>
    <w:rsid w:val="00483D11"/>
    <w:rsid w:val="00483D4C"/>
    <w:rsid w:val="00483D8D"/>
    <w:rsid w:val="0048480B"/>
    <w:rsid w:val="00485F49"/>
    <w:rsid w:val="00486348"/>
    <w:rsid w:val="004863B3"/>
    <w:rsid w:val="00486640"/>
    <w:rsid w:val="00486676"/>
    <w:rsid w:val="00487136"/>
    <w:rsid w:val="00487653"/>
    <w:rsid w:val="00487DE0"/>
    <w:rsid w:val="004907B2"/>
    <w:rsid w:val="00491776"/>
    <w:rsid w:val="00491BD4"/>
    <w:rsid w:val="00491BE1"/>
    <w:rsid w:val="00492936"/>
    <w:rsid w:val="00492A5F"/>
    <w:rsid w:val="00493854"/>
    <w:rsid w:val="00494CAB"/>
    <w:rsid w:val="00494DCC"/>
    <w:rsid w:val="00494F0F"/>
    <w:rsid w:val="004951AA"/>
    <w:rsid w:val="0049797D"/>
    <w:rsid w:val="004A0B12"/>
    <w:rsid w:val="004A1764"/>
    <w:rsid w:val="004A1CE2"/>
    <w:rsid w:val="004A2572"/>
    <w:rsid w:val="004A2648"/>
    <w:rsid w:val="004A275F"/>
    <w:rsid w:val="004A27C7"/>
    <w:rsid w:val="004A2C89"/>
    <w:rsid w:val="004A6EB8"/>
    <w:rsid w:val="004A7450"/>
    <w:rsid w:val="004A7E08"/>
    <w:rsid w:val="004B01A5"/>
    <w:rsid w:val="004B05D2"/>
    <w:rsid w:val="004B3A94"/>
    <w:rsid w:val="004B3B96"/>
    <w:rsid w:val="004B3DB2"/>
    <w:rsid w:val="004B3F20"/>
    <w:rsid w:val="004B4716"/>
    <w:rsid w:val="004B4AB1"/>
    <w:rsid w:val="004B4B11"/>
    <w:rsid w:val="004B54FF"/>
    <w:rsid w:val="004B6466"/>
    <w:rsid w:val="004B6FA3"/>
    <w:rsid w:val="004B7BE1"/>
    <w:rsid w:val="004C0B26"/>
    <w:rsid w:val="004C1712"/>
    <w:rsid w:val="004C1FC2"/>
    <w:rsid w:val="004C218F"/>
    <w:rsid w:val="004C2F81"/>
    <w:rsid w:val="004C3EDC"/>
    <w:rsid w:val="004C52C6"/>
    <w:rsid w:val="004C5E2B"/>
    <w:rsid w:val="004C759C"/>
    <w:rsid w:val="004C7815"/>
    <w:rsid w:val="004C7900"/>
    <w:rsid w:val="004C7905"/>
    <w:rsid w:val="004C7AEE"/>
    <w:rsid w:val="004D03A7"/>
    <w:rsid w:val="004D07DB"/>
    <w:rsid w:val="004D0B72"/>
    <w:rsid w:val="004D0E85"/>
    <w:rsid w:val="004D1894"/>
    <w:rsid w:val="004D1D8B"/>
    <w:rsid w:val="004D28B2"/>
    <w:rsid w:val="004D42DB"/>
    <w:rsid w:val="004D5B92"/>
    <w:rsid w:val="004D6F8D"/>
    <w:rsid w:val="004D7CAA"/>
    <w:rsid w:val="004D7E0B"/>
    <w:rsid w:val="004E02DF"/>
    <w:rsid w:val="004E0664"/>
    <w:rsid w:val="004E0D87"/>
    <w:rsid w:val="004E1A67"/>
    <w:rsid w:val="004E524E"/>
    <w:rsid w:val="004E6821"/>
    <w:rsid w:val="004E6E24"/>
    <w:rsid w:val="004E71B9"/>
    <w:rsid w:val="004E7431"/>
    <w:rsid w:val="004E78A5"/>
    <w:rsid w:val="004E7B9F"/>
    <w:rsid w:val="004F0F3B"/>
    <w:rsid w:val="004F1A13"/>
    <w:rsid w:val="004F2207"/>
    <w:rsid w:val="004F29B7"/>
    <w:rsid w:val="004F33A8"/>
    <w:rsid w:val="004F3A01"/>
    <w:rsid w:val="004F50D3"/>
    <w:rsid w:val="004F5E48"/>
    <w:rsid w:val="004F6079"/>
    <w:rsid w:val="004F6AAF"/>
    <w:rsid w:val="00500A7A"/>
    <w:rsid w:val="00500AE7"/>
    <w:rsid w:val="005022C9"/>
    <w:rsid w:val="00502AD9"/>
    <w:rsid w:val="0050330C"/>
    <w:rsid w:val="0050347B"/>
    <w:rsid w:val="005036F7"/>
    <w:rsid w:val="00503ED2"/>
    <w:rsid w:val="00504955"/>
    <w:rsid w:val="0050567A"/>
    <w:rsid w:val="0050621B"/>
    <w:rsid w:val="00506A8F"/>
    <w:rsid w:val="00506B14"/>
    <w:rsid w:val="00507E07"/>
    <w:rsid w:val="00507E0D"/>
    <w:rsid w:val="00510634"/>
    <w:rsid w:val="0051163E"/>
    <w:rsid w:val="00511C19"/>
    <w:rsid w:val="00511CEF"/>
    <w:rsid w:val="005128B7"/>
    <w:rsid w:val="00512BB2"/>
    <w:rsid w:val="00512C9C"/>
    <w:rsid w:val="00513130"/>
    <w:rsid w:val="005131EE"/>
    <w:rsid w:val="00513655"/>
    <w:rsid w:val="005138E2"/>
    <w:rsid w:val="00513E10"/>
    <w:rsid w:val="0051433C"/>
    <w:rsid w:val="00514895"/>
    <w:rsid w:val="005149A0"/>
    <w:rsid w:val="00515200"/>
    <w:rsid w:val="00515C6F"/>
    <w:rsid w:val="00515C90"/>
    <w:rsid w:val="005172E7"/>
    <w:rsid w:val="00517817"/>
    <w:rsid w:val="00520183"/>
    <w:rsid w:val="00521316"/>
    <w:rsid w:val="00522806"/>
    <w:rsid w:val="00522B10"/>
    <w:rsid w:val="00522C23"/>
    <w:rsid w:val="005249A0"/>
    <w:rsid w:val="00524EEE"/>
    <w:rsid w:val="0052563B"/>
    <w:rsid w:val="00525650"/>
    <w:rsid w:val="0052739B"/>
    <w:rsid w:val="00527A68"/>
    <w:rsid w:val="00527C45"/>
    <w:rsid w:val="00530159"/>
    <w:rsid w:val="00531F5D"/>
    <w:rsid w:val="005323AF"/>
    <w:rsid w:val="005323D4"/>
    <w:rsid w:val="00532747"/>
    <w:rsid w:val="00533391"/>
    <w:rsid w:val="0053357A"/>
    <w:rsid w:val="005341FC"/>
    <w:rsid w:val="00535417"/>
    <w:rsid w:val="00535BA7"/>
    <w:rsid w:val="00535C22"/>
    <w:rsid w:val="00535CCC"/>
    <w:rsid w:val="00540772"/>
    <w:rsid w:val="0054120E"/>
    <w:rsid w:val="005416F1"/>
    <w:rsid w:val="00542253"/>
    <w:rsid w:val="00542542"/>
    <w:rsid w:val="005434A0"/>
    <w:rsid w:val="00543727"/>
    <w:rsid w:val="00545EB2"/>
    <w:rsid w:val="00546066"/>
    <w:rsid w:val="005461D9"/>
    <w:rsid w:val="0054645A"/>
    <w:rsid w:val="005469CD"/>
    <w:rsid w:val="00546CDD"/>
    <w:rsid w:val="00547700"/>
    <w:rsid w:val="005477A9"/>
    <w:rsid w:val="00547E72"/>
    <w:rsid w:val="005502E0"/>
    <w:rsid w:val="00550466"/>
    <w:rsid w:val="00550E37"/>
    <w:rsid w:val="00550F34"/>
    <w:rsid w:val="005536FD"/>
    <w:rsid w:val="00554A88"/>
    <w:rsid w:val="0055581A"/>
    <w:rsid w:val="00555D0D"/>
    <w:rsid w:val="0055675F"/>
    <w:rsid w:val="00556D7A"/>
    <w:rsid w:val="00556E6B"/>
    <w:rsid w:val="00557EF3"/>
    <w:rsid w:val="00561C64"/>
    <w:rsid w:val="00561F84"/>
    <w:rsid w:val="005630E5"/>
    <w:rsid w:val="005635D2"/>
    <w:rsid w:val="0056392D"/>
    <w:rsid w:val="00563F78"/>
    <w:rsid w:val="0056485A"/>
    <w:rsid w:val="0056514D"/>
    <w:rsid w:val="00566064"/>
    <w:rsid w:val="00566D2C"/>
    <w:rsid w:val="00567784"/>
    <w:rsid w:val="00567A67"/>
    <w:rsid w:val="005702DE"/>
    <w:rsid w:val="00570990"/>
    <w:rsid w:val="00570D7E"/>
    <w:rsid w:val="00570FB1"/>
    <w:rsid w:val="00570FD7"/>
    <w:rsid w:val="005723E8"/>
    <w:rsid w:val="00572625"/>
    <w:rsid w:val="005728DF"/>
    <w:rsid w:val="0057450E"/>
    <w:rsid w:val="005746CF"/>
    <w:rsid w:val="0057483A"/>
    <w:rsid w:val="005762E7"/>
    <w:rsid w:val="00576905"/>
    <w:rsid w:val="00576D5B"/>
    <w:rsid w:val="00577489"/>
    <w:rsid w:val="00577AB8"/>
    <w:rsid w:val="00577C1D"/>
    <w:rsid w:val="00580C2F"/>
    <w:rsid w:val="00584285"/>
    <w:rsid w:val="00584393"/>
    <w:rsid w:val="00585CE3"/>
    <w:rsid w:val="0058657E"/>
    <w:rsid w:val="00586A78"/>
    <w:rsid w:val="0058794F"/>
    <w:rsid w:val="0058798B"/>
    <w:rsid w:val="00587D9A"/>
    <w:rsid w:val="00587EAE"/>
    <w:rsid w:val="00592A2A"/>
    <w:rsid w:val="00593824"/>
    <w:rsid w:val="00594859"/>
    <w:rsid w:val="005965F6"/>
    <w:rsid w:val="00596E70"/>
    <w:rsid w:val="00597278"/>
    <w:rsid w:val="00597A4F"/>
    <w:rsid w:val="005A1315"/>
    <w:rsid w:val="005A1C6F"/>
    <w:rsid w:val="005A1DEE"/>
    <w:rsid w:val="005A23B9"/>
    <w:rsid w:val="005A23FD"/>
    <w:rsid w:val="005A44DA"/>
    <w:rsid w:val="005A46AC"/>
    <w:rsid w:val="005A50B5"/>
    <w:rsid w:val="005A5C09"/>
    <w:rsid w:val="005A659B"/>
    <w:rsid w:val="005A65CE"/>
    <w:rsid w:val="005A6ADF"/>
    <w:rsid w:val="005A73CE"/>
    <w:rsid w:val="005B0D31"/>
    <w:rsid w:val="005B0EC6"/>
    <w:rsid w:val="005B1416"/>
    <w:rsid w:val="005B19FA"/>
    <w:rsid w:val="005B2C12"/>
    <w:rsid w:val="005B360A"/>
    <w:rsid w:val="005B4889"/>
    <w:rsid w:val="005B51D5"/>
    <w:rsid w:val="005B52CE"/>
    <w:rsid w:val="005B6B9F"/>
    <w:rsid w:val="005B6BED"/>
    <w:rsid w:val="005B6E90"/>
    <w:rsid w:val="005C09EE"/>
    <w:rsid w:val="005C12E8"/>
    <w:rsid w:val="005C1B34"/>
    <w:rsid w:val="005C22A5"/>
    <w:rsid w:val="005C23BF"/>
    <w:rsid w:val="005C2D20"/>
    <w:rsid w:val="005C692B"/>
    <w:rsid w:val="005D083A"/>
    <w:rsid w:val="005D08F8"/>
    <w:rsid w:val="005D1DAA"/>
    <w:rsid w:val="005D36C2"/>
    <w:rsid w:val="005D4D44"/>
    <w:rsid w:val="005D5756"/>
    <w:rsid w:val="005D5E1A"/>
    <w:rsid w:val="005D6228"/>
    <w:rsid w:val="005D63B2"/>
    <w:rsid w:val="005D6BF9"/>
    <w:rsid w:val="005E016F"/>
    <w:rsid w:val="005E05B8"/>
    <w:rsid w:val="005E1E33"/>
    <w:rsid w:val="005E275B"/>
    <w:rsid w:val="005E28DA"/>
    <w:rsid w:val="005E3FDE"/>
    <w:rsid w:val="005E42F4"/>
    <w:rsid w:val="005E4610"/>
    <w:rsid w:val="005E4C00"/>
    <w:rsid w:val="005E5995"/>
    <w:rsid w:val="005E5F44"/>
    <w:rsid w:val="005E68E2"/>
    <w:rsid w:val="005E6922"/>
    <w:rsid w:val="005E6934"/>
    <w:rsid w:val="005E7BAA"/>
    <w:rsid w:val="005F0F7D"/>
    <w:rsid w:val="005F13F7"/>
    <w:rsid w:val="005F2B24"/>
    <w:rsid w:val="005F2F9C"/>
    <w:rsid w:val="005F47E5"/>
    <w:rsid w:val="005F4BD0"/>
    <w:rsid w:val="005F4CDA"/>
    <w:rsid w:val="005F4E54"/>
    <w:rsid w:val="005F578D"/>
    <w:rsid w:val="0060048C"/>
    <w:rsid w:val="00600BE8"/>
    <w:rsid w:val="0060159A"/>
    <w:rsid w:val="00602443"/>
    <w:rsid w:val="00602D75"/>
    <w:rsid w:val="006036C5"/>
    <w:rsid w:val="006049B0"/>
    <w:rsid w:val="00604C25"/>
    <w:rsid w:val="00605492"/>
    <w:rsid w:val="0060553C"/>
    <w:rsid w:val="00605AF9"/>
    <w:rsid w:val="00605B80"/>
    <w:rsid w:val="006063F0"/>
    <w:rsid w:val="00611FD7"/>
    <w:rsid w:val="006125CC"/>
    <w:rsid w:val="00612626"/>
    <w:rsid w:val="00612BC6"/>
    <w:rsid w:val="00612F80"/>
    <w:rsid w:val="00612FA2"/>
    <w:rsid w:val="00613131"/>
    <w:rsid w:val="006144E8"/>
    <w:rsid w:val="00616D2A"/>
    <w:rsid w:val="00617E3C"/>
    <w:rsid w:val="00620D33"/>
    <w:rsid w:val="0062107B"/>
    <w:rsid w:val="006229AC"/>
    <w:rsid w:val="00624E09"/>
    <w:rsid w:val="00625050"/>
    <w:rsid w:val="00625D41"/>
    <w:rsid w:val="00626BF3"/>
    <w:rsid w:val="006312CB"/>
    <w:rsid w:val="00631C49"/>
    <w:rsid w:val="00631D61"/>
    <w:rsid w:val="006322B5"/>
    <w:rsid w:val="00632348"/>
    <w:rsid w:val="00633250"/>
    <w:rsid w:val="0063432C"/>
    <w:rsid w:val="006347EA"/>
    <w:rsid w:val="00634F41"/>
    <w:rsid w:val="0063573D"/>
    <w:rsid w:val="00635C8B"/>
    <w:rsid w:val="00635D16"/>
    <w:rsid w:val="00637578"/>
    <w:rsid w:val="0064025D"/>
    <w:rsid w:val="00640B18"/>
    <w:rsid w:val="006417BB"/>
    <w:rsid w:val="00641C48"/>
    <w:rsid w:val="00643711"/>
    <w:rsid w:val="00643DDB"/>
    <w:rsid w:val="006448FA"/>
    <w:rsid w:val="00646C6C"/>
    <w:rsid w:val="00652A62"/>
    <w:rsid w:val="00652E54"/>
    <w:rsid w:val="00653F79"/>
    <w:rsid w:val="00655A0B"/>
    <w:rsid w:val="00655D28"/>
    <w:rsid w:val="00655F52"/>
    <w:rsid w:val="0065698D"/>
    <w:rsid w:val="00657DC9"/>
    <w:rsid w:val="00662ECA"/>
    <w:rsid w:val="00663AC1"/>
    <w:rsid w:val="00663B4A"/>
    <w:rsid w:val="00664AD3"/>
    <w:rsid w:val="0066507B"/>
    <w:rsid w:val="0066548F"/>
    <w:rsid w:val="00665F68"/>
    <w:rsid w:val="00667126"/>
    <w:rsid w:val="0066755B"/>
    <w:rsid w:val="00670F78"/>
    <w:rsid w:val="00671399"/>
    <w:rsid w:val="006719C2"/>
    <w:rsid w:val="0067430C"/>
    <w:rsid w:val="006757D3"/>
    <w:rsid w:val="00675B36"/>
    <w:rsid w:val="00675CCB"/>
    <w:rsid w:val="00676597"/>
    <w:rsid w:val="00677CDD"/>
    <w:rsid w:val="00677EAB"/>
    <w:rsid w:val="0068193B"/>
    <w:rsid w:val="00681DB4"/>
    <w:rsid w:val="00682D79"/>
    <w:rsid w:val="00682D7D"/>
    <w:rsid w:val="00684EF6"/>
    <w:rsid w:val="00687790"/>
    <w:rsid w:val="00690030"/>
    <w:rsid w:val="00691280"/>
    <w:rsid w:val="006920C6"/>
    <w:rsid w:val="00692770"/>
    <w:rsid w:val="00694617"/>
    <w:rsid w:val="006946AF"/>
    <w:rsid w:val="0069498A"/>
    <w:rsid w:val="0069531B"/>
    <w:rsid w:val="0069580C"/>
    <w:rsid w:val="006963EA"/>
    <w:rsid w:val="006964C6"/>
    <w:rsid w:val="00696B25"/>
    <w:rsid w:val="0069706B"/>
    <w:rsid w:val="006A05B2"/>
    <w:rsid w:val="006A1439"/>
    <w:rsid w:val="006A1921"/>
    <w:rsid w:val="006A19F7"/>
    <w:rsid w:val="006A1C55"/>
    <w:rsid w:val="006A2175"/>
    <w:rsid w:val="006A30CE"/>
    <w:rsid w:val="006A4444"/>
    <w:rsid w:val="006A4A69"/>
    <w:rsid w:val="006A63F9"/>
    <w:rsid w:val="006A6585"/>
    <w:rsid w:val="006B0D69"/>
    <w:rsid w:val="006B1833"/>
    <w:rsid w:val="006B1C6C"/>
    <w:rsid w:val="006B2005"/>
    <w:rsid w:val="006B2249"/>
    <w:rsid w:val="006B25E1"/>
    <w:rsid w:val="006B360B"/>
    <w:rsid w:val="006B5004"/>
    <w:rsid w:val="006B5711"/>
    <w:rsid w:val="006B5D2C"/>
    <w:rsid w:val="006B5DFC"/>
    <w:rsid w:val="006B6C30"/>
    <w:rsid w:val="006B743C"/>
    <w:rsid w:val="006C0737"/>
    <w:rsid w:val="006C074D"/>
    <w:rsid w:val="006C09AE"/>
    <w:rsid w:val="006C2B80"/>
    <w:rsid w:val="006C4195"/>
    <w:rsid w:val="006C62E4"/>
    <w:rsid w:val="006C6CE9"/>
    <w:rsid w:val="006C7299"/>
    <w:rsid w:val="006C79D7"/>
    <w:rsid w:val="006D1EB2"/>
    <w:rsid w:val="006D25F3"/>
    <w:rsid w:val="006D2D8C"/>
    <w:rsid w:val="006D3D7D"/>
    <w:rsid w:val="006D3DC6"/>
    <w:rsid w:val="006D6810"/>
    <w:rsid w:val="006D701B"/>
    <w:rsid w:val="006D7A77"/>
    <w:rsid w:val="006D7D2B"/>
    <w:rsid w:val="006E035B"/>
    <w:rsid w:val="006E0CE3"/>
    <w:rsid w:val="006E1600"/>
    <w:rsid w:val="006E182C"/>
    <w:rsid w:val="006E1FA5"/>
    <w:rsid w:val="006E2561"/>
    <w:rsid w:val="006E2833"/>
    <w:rsid w:val="006E45AC"/>
    <w:rsid w:val="006E5B9A"/>
    <w:rsid w:val="006E5D8A"/>
    <w:rsid w:val="006E5DBE"/>
    <w:rsid w:val="006E60C6"/>
    <w:rsid w:val="006E6987"/>
    <w:rsid w:val="006E7932"/>
    <w:rsid w:val="006F0171"/>
    <w:rsid w:val="006F0172"/>
    <w:rsid w:val="006F08D6"/>
    <w:rsid w:val="006F18BA"/>
    <w:rsid w:val="006F18FA"/>
    <w:rsid w:val="006F1DD1"/>
    <w:rsid w:val="006F40E3"/>
    <w:rsid w:val="006F40E5"/>
    <w:rsid w:val="006F48F4"/>
    <w:rsid w:val="006F4973"/>
    <w:rsid w:val="006F5490"/>
    <w:rsid w:val="006F590A"/>
    <w:rsid w:val="006F5BF3"/>
    <w:rsid w:val="006F665A"/>
    <w:rsid w:val="006F7559"/>
    <w:rsid w:val="00700342"/>
    <w:rsid w:val="00700456"/>
    <w:rsid w:val="0070072E"/>
    <w:rsid w:val="007008CB"/>
    <w:rsid w:val="0070096A"/>
    <w:rsid w:val="007010C9"/>
    <w:rsid w:val="0070182C"/>
    <w:rsid w:val="00702213"/>
    <w:rsid w:val="007029A9"/>
    <w:rsid w:val="00706FEB"/>
    <w:rsid w:val="0070750A"/>
    <w:rsid w:val="00710779"/>
    <w:rsid w:val="00710B75"/>
    <w:rsid w:val="00711479"/>
    <w:rsid w:val="00711FEB"/>
    <w:rsid w:val="00713ED8"/>
    <w:rsid w:val="00713F90"/>
    <w:rsid w:val="007150CF"/>
    <w:rsid w:val="00717471"/>
    <w:rsid w:val="0071799A"/>
    <w:rsid w:val="00717E46"/>
    <w:rsid w:val="00721E58"/>
    <w:rsid w:val="00721EE1"/>
    <w:rsid w:val="007225EF"/>
    <w:rsid w:val="007229BC"/>
    <w:rsid w:val="00722CF3"/>
    <w:rsid w:val="00723070"/>
    <w:rsid w:val="007231BF"/>
    <w:rsid w:val="007238CA"/>
    <w:rsid w:val="00723BEE"/>
    <w:rsid w:val="00723EA2"/>
    <w:rsid w:val="00723EBD"/>
    <w:rsid w:val="0072519D"/>
    <w:rsid w:val="007253B3"/>
    <w:rsid w:val="00725432"/>
    <w:rsid w:val="007260E3"/>
    <w:rsid w:val="0072621B"/>
    <w:rsid w:val="00726702"/>
    <w:rsid w:val="00726731"/>
    <w:rsid w:val="00726DA1"/>
    <w:rsid w:val="007277CB"/>
    <w:rsid w:val="00730683"/>
    <w:rsid w:val="00730F85"/>
    <w:rsid w:val="00731820"/>
    <w:rsid w:val="0073248B"/>
    <w:rsid w:val="00733371"/>
    <w:rsid w:val="00733861"/>
    <w:rsid w:val="00733F2D"/>
    <w:rsid w:val="00734BD9"/>
    <w:rsid w:val="00734D37"/>
    <w:rsid w:val="00735273"/>
    <w:rsid w:val="007353F9"/>
    <w:rsid w:val="007368E7"/>
    <w:rsid w:val="007371AD"/>
    <w:rsid w:val="007375F9"/>
    <w:rsid w:val="00741583"/>
    <w:rsid w:val="00743D9D"/>
    <w:rsid w:val="0074474A"/>
    <w:rsid w:val="007447B6"/>
    <w:rsid w:val="007455EF"/>
    <w:rsid w:val="00746817"/>
    <w:rsid w:val="0074787A"/>
    <w:rsid w:val="00747BB5"/>
    <w:rsid w:val="0075111B"/>
    <w:rsid w:val="007516AF"/>
    <w:rsid w:val="00751CB1"/>
    <w:rsid w:val="00752116"/>
    <w:rsid w:val="0075388E"/>
    <w:rsid w:val="00753A42"/>
    <w:rsid w:val="00754E46"/>
    <w:rsid w:val="00755DCB"/>
    <w:rsid w:val="00757048"/>
    <w:rsid w:val="007578EC"/>
    <w:rsid w:val="00760B55"/>
    <w:rsid w:val="00761934"/>
    <w:rsid w:val="00761A6D"/>
    <w:rsid w:val="0076321A"/>
    <w:rsid w:val="00763677"/>
    <w:rsid w:val="007638D0"/>
    <w:rsid w:val="00763AF7"/>
    <w:rsid w:val="00765A59"/>
    <w:rsid w:val="0076741B"/>
    <w:rsid w:val="007676D8"/>
    <w:rsid w:val="00767FFC"/>
    <w:rsid w:val="007725FC"/>
    <w:rsid w:val="00772917"/>
    <w:rsid w:val="00772AE1"/>
    <w:rsid w:val="00772B52"/>
    <w:rsid w:val="00772CFE"/>
    <w:rsid w:val="00773886"/>
    <w:rsid w:val="0077439F"/>
    <w:rsid w:val="007744ED"/>
    <w:rsid w:val="007747C1"/>
    <w:rsid w:val="007750E7"/>
    <w:rsid w:val="00776589"/>
    <w:rsid w:val="007769DF"/>
    <w:rsid w:val="007776BD"/>
    <w:rsid w:val="00777734"/>
    <w:rsid w:val="00777E48"/>
    <w:rsid w:val="0078060F"/>
    <w:rsid w:val="00780A1F"/>
    <w:rsid w:val="00780A35"/>
    <w:rsid w:val="00780B4E"/>
    <w:rsid w:val="00781363"/>
    <w:rsid w:val="00781B08"/>
    <w:rsid w:val="00781D38"/>
    <w:rsid w:val="00782AEB"/>
    <w:rsid w:val="00785F32"/>
    <w:rsid w:val="007862F3"/>
    <w:rsid w:val="007875E7"/>
    <w:rsid w:val="00787A74"/>
    <w:rsid w:val="00787BBC"/>
    <w:rsid w:val="0079091C"/>
    <w:rsid w:val="00791690"/>
    <w:rsid w:val="00791A98"/>
    <w:rsid w:val="00791CF7"/>
    <w:rsid w:val="00793E19"/>
    <w:rsid w:val="00794DCE"/>
    <w:rsid w:val="007955CB"/>
    <w:rsid w:val="007957F4"/>
    <w:rsid w:val="00795CE4"/>
    <w:rsid w:val="00795D79"/>
    <w:rsid w:val="00795EDC"/>
    <w:rsid w:val="007978B2"/>
    <w:rsid w:val="007979FB"/>
    <w:rsid w:val="007A0C6C"/>
    <w:rsid w:val="007A0C6F"/>
    <w:rsid w:val="007A193B"/>
    <w:rsid w:val="007A1B82"/>
    <w:rsid w:val="007A1C33"/>
    <w:rsid w:val="007A4C63"/>
    <w:rsid w:val="007A52CC"/>
    <w:rsid w:val="007A589F"/>
    <w:rsid w:val="007A71A8"/>
    <w:rsid w:val="007A763F"/>
    <w:rsid w:val="007A7829"/>
    <w:rsid w:val="007B0AC1"/>
    <w:rsid w:val="007B17A9"/>
    <w:rsid w:val="007B1CE4"/>
    <w:rsid w:val="007B29A8"/>
    <w:rsid w:val="007B3040"/>
    <w:rsid w:val="007B3278"/>
    <w:rsid w:val="007B4C98"/>
    <w:rsid w:val="007B6326"/>
    <w:rsid w:val="007B69AC"/>
    <w:rsid w:val="007B6C16"/>
    <w:rsid w:val="007B7CE4"/>
    <w:rsid w:val="007C033B"/>
    <w:rsid w:val="007C070F"/>
    <w:rsid w:val="007C0D57"/>
    <w:rsid w:val="007C0DD5"/>
    <w:rsid w:val="007C0EAC"/>
    <w:rsid w:val="007C1CA3"/>
    <w:rsid w:val="007C1FA6"/>
    <w:rsid w:val="007C1FB4"/>
    <w:rsid w:val="007C2BCC"/>
    <w:rsid w:val="007C396A"/>
    <w:rsid w:val="007C4115"/>
    <w:rsid w:val="007C4660"/>
    <w:rsid w:val="007C48A5"/>
    <w:rsid w:val="007C492B"/>
    <w:rsid w:val="007C6A8F"/>
    <w:rsid w:val="007C7F13"/>
    <w:rsid w:val="007D031F"/>
    <w:rsid w:val="007D061F"/>
    <w:rsid w:val="007D1BC5"/>
    <w:rsid w:val="007D1C03"/>
    <w:rsid w:val="007D1E4D"/>
    <w:rsid w:val="007D2ADA"/>
    <w:rsid w:val="007D2C02"/>
    <w:rsid w:val="007D2D1F"/>
    <w:rsid w:val="007D4914"/>
    <w:rsid w:val="007D4973"/>
    <w:rsid w:val="007D4F5C"/>
    <w:rsid w:val="007D657D"/>
    <w:rsid w:val="007D6606"/>
    <w:rsid w:val="007D707B"/>
    <w:rsid w:val="007D7095"/>
    <w:rsid w:val="007D79B8"/>
    <w:rsid w:val="007E0004"/>
    <w:rsid w:val="007E0325"/>
    <w:rsid w:val="007E165A"/>
    <w:rsid w:val="007E16A6"/>
    <w:rsid w:val="007E2CE4"/>
    <w:rsid w:val="007E48A4"/>
    <w:rsid w:val="007E4A0A"/>
    <w:rsid w:val="007E6141"/>
    <w:rsid w:val="007E7507"/>
    <w:rsid w:val="007F0E34"/>
    <w:rsid w:val="007F1BC8"/>
    <w:rsid w:val="007F2749"/>
    <w:rsid w:val="007F2830"/>
    <w:rsid w:val="007F29C4"/>
    <w:rsid w:val="007F59BC"/>
    <w:rsid w:val="007F632C"/>
    <w:rsid w:val="007F6BB9"/>
    <w:rsid w:val="007F6F8B"/>
    <w:rsid w:val="007F78F7"/>
    <w:rsid w:val="00800187"/>
    <w:rsid w:val="0080061E"/>
    <w:rsid w:val="008007BB"/>
    <w:rsid w:val="00800E82"/>
    <w:rsid w:val="00801741"/>
    <w:rsid w:val="0080210D"/>
    <w:rsid w:val="00804A48"/>
    <w:rsid w:val="00804BEA"/>
    <w:rsid w:val="0080526A"/>
    <w:rsid w:val="00805869"/>
    <w:rsid w:val="00805ABB"/>
    <w:rsid w:val="00806171"/>
    <w:rsid w:val="0080636B"/>
    <w:rsid w:val="00806842"/>
    <w:rsid w:val="00810425"/>
    <w:rsid w:val="00810BA4"/>
    <w:rsid w:val="00813264"/>
    <w:rsid w:val="00814075"/>
    <w:rsid w:val="00814669"/>
    <w:rsid w:val="0081478D"/>
    <w:rsid w:val="00814C2E"/>
    <w:rsid w:val="00814EAE"/>
    <w:rsid w:val="00815A96"/>
    <w:rsid w:val="00817240"/>
    <w:rsid w:val="00817CCB"/>
    <w:rsid w:val="0082007B"/>
    <w:rsid w:val="00820BD6"/>
    <w:rsid w:val="00820E8A"/>
    <w:rsid w:val="00821EED"/>
    <w:rsid w:val="00822835"/>
    <w:rsid w:val="00822F71"/>
    <w:rsid w:val="00823B73"/>
    <w:rsid w:val="008250EF"/>
    <w:rsid w:val="0082536E"/>
    <w:rsid w:val="00825809"/>
    <w:rsid w:val="0082585E"/>
    <w:rsid w:val="00825AF0"/>
    <w:rsid w:val="00827FDD"/>
    <w:rsid w:val="008302F5"/>
    <w:rsid w:val="00831C6B"/>
    <w:rsid w:val="00831E2C"/>
    <w:rsid w:val="0083211B"/>
    <w:rsid w:val="00832CF7"/>
    <w:rsid w:val="00832D79"/>
    <w:rsid w:val="00832E8D"/>
    <w:rsid w:val="008337A9"/>
    <w:rsid w:val="00833CE0"/>
    <w:rsid w:val="00834EEB"/>
    <w:rsid w:val="008356A4"/>
    <w:rsid w:val="00835C97"/>
    <w:rsid w:val="008362C4"/>
    <w:rsid w:val="00836463"/>
    <w:rsid w:val="008371BE"/>
    <w:rsid w:val="008375F7"/>
    <w:rsid w:val="00840091"/>
    <w:rsid w:val="0084071C"/>
    <w:rsid w:val="008419F3"/>
    <w:rsid w:val="008425EC"/>
    <w:rsid w:val="008436C1"/>
    <w:rsid w:val="00843708"/>
    <w:rsid w:val="00843ED0"/>
    <w:rsid w:val="008440FF"/>
    <w:rsid w:val="00844966"/>
    <w:rsid w:val="00844F29"/>
    <w:rsid w:val="008459A4"/>
    <w:rsid w:val="00846E2C"/>
    <w:rsid w:val="00850A88"/>
    <w:rsid w:val="008523EF"/>
    <w:rsid w:val="00852CF1"/>
    <w:rsid w:val="008539EC"/>
    <w:rsid w:val="008553B0"/>
    <w:rsid w:val="0085631A"/>
    <w:rsid w:val="00856837"/>
    <w:rsid w:val="00860024"/>
    <w:rsid w:val="0086118D"/>
    <w:rsid w:val="008613D7"/>
    <w:rsid w:val="0086140C"/>
    <w:rsid w:val="0086146C"/>
    <w:rsid w:val="008640AF"/>
    <w:rsid w:val="00864C32"/>
    <w:rsid w:val="00864FF3"/>
    <w:rsid w:val="008651C9"/>
    <w:rsid w:val="008668B3"/>
    <w:rsid w:val="0087078F"/>
    <w:rsid w:val="0087082F"/>
    <w:rsid w:val="00873C3D"/>
    <w:rsid w:val="008740F9"/>
    <w:rsid w:val="008750C1"/>
    <w:rsid w:val="00876233"/>
    <w:rsid w:val="00877D32"/>
    <w:rsid w:val="00880DFF"/>
    <w:rsid w:val="00880F21"/>
    <w:rsid w:val="008817E0"/>
    <w:rsid w:val="00882004"/>
    <w:rsid w:val="00882BE0"/>
    <w:rsid w:val="008840B8"/>
    <w:rsid w:val="0088466E"/>
    <w:rsid w:val="008847BB"/>
    <w:rsid w:val="00884DD9"/>
    <w:rsid w:val="00884E51"/>
    <w:rsid w:val="00884F60"/>
    <w:rsid w:val="008850C4"/>
    <w:rsid w:val="008855B4"/>
    <w:rsid w:val="00885BDC"/>
    <w:rsid w:val="00886228"/>
    <w:rsid w:val="00886985"/>
    <w:rsid w:val="00886C3B"/>
    <w:rsid w:val="008878E3"/>
    <w:rsid w:val="00887965"/>
    <w:rsid w:val="00887FEF"/>
    <w:rsid w:val="0089027A"/>
    <w:rsid w:val="008904A2"/>
    <w:rsid w:val="00891E3A"/>
    <w:rsid w:val="0089283D"/>
    <w:rsid w:val="008930C7"/>
    <w:rsid w:val="008935EC"/>
    <w:rsid w:val="0089408D"/>
    <w:rsid w:val="00894C7B"/>
    <w:rsid w:val="00895947"/>
    <w:rsid w:val="00897045"/>
    <w:rsid w:val="00897325"/>
    <w:rsid w:val="00897363"/>
    <w:rsid w:val="00897D73"/>
    <w:rsid w:val="008A0668"/>
    <w:rsid w:val="008A1697"/>
    <w:rsid w:val="008A1CFA"/>
    <w:rsid w:val="008A264B"/>
    <w:rsid w:val="008A3960"/>
    <w:rsid w:val="008A3D2F"/>
    <w:rsid w:val="008A505E"/>
    <w:rsid w:val="008A6663"/>
    <w:rsid w:val="008A6A78"/>
    <w:rsid w:val="008B1586"/>
    <w:rsid w:val="008B17F3"/>
    <w:rsid w:val="008B1C16"/>
    <w:rsid w:val="008B2C1E"/>
    <w:rsid w:val="008B2E3D"/>
    <w:rsid w:val="008B4A28"/>
    <w:rsid w:val="008B5161"/>
    <w:rsid w:val="008B5739"/>
    <w:rsid w:val="008B59D2"/>
    <w:rsid w:val="008B5C40"/>
    <w:rsid w:val="008B6C2C"/>
    <w:rsid w:val="008B7DCE"/>
    <w:rsid w:val="008C0825"/>
    <w:rsid w:val="008C1EA8"/>
    <w:rsid w:val="008C2B71"/>
    <w:rsid w:val="008C44D1"/>
    <w:rsid w:val="008C4F57"/>
    <w:rsid w:val="008C5F2D"/>
    <w:rsid w:val="008C6A9C"/>
    <w:rsid w:val="008C6E75"/>
    <w:rsid w:val="008C76E5"/>
    <w:rsid w:val="008C7E38"/>
    <w:rsid w:val="008D036C"/>
    <w:rsid w:val="008D0A31"/>
    <w:rsid w:val="008D0C95"/>
    <w:rsid w:val="008D1391"/>
    <w:rsid w:val="008D2202"/>
    <w:rsid w:val="008D26AC"/>
    <w:rsid w:val="008D2927"/>
    <w:rsid w:val="008D32FA"/>
    <w:rsid w:val="008D46B7"/>
    <w:rsid w:val="008D53BC"/>
    <w:rsid w:val="008D56C0"/>
    <w:rsid w:val="008D6B86"/>
    <w:rsid w:val="008D73CC"/>
    <w:rsid w:val="008E044D"/>
    <w:rsid w:val="008E091E"/>
    <w:rsid w:val="008E2462"/>
    <w:rsid w:val="008E254C"/>
    <w:rsid w:val="008E2692"/>
    <w:rsid w:val="008E47FC"/>
    <w:rsid w:val="008E4A3F"/>
    <w:rsid w:val="008E5385"/>
    <w:rsid w:val="008E61D7"/>
    <w:rsid w:val="008E6436"/>
    <w:rsid w:val="008F0C8C"/>
    <w:rsid w:val="008F0CAA"/>
    <w:rsid w:val="008F119D"/>
    <w:rsid w:val="008F15DA"/>
    <w:rsid w:val="008F1BFD"/>
    <w:rsid w:val="008F2B6F"/>
    <w:rsid w:val="008F4103"/>
    <w:rsid w:val="008F49BA"/>
    <w:rsid w:val="008F4A33"/>
    <w:rsid w:val="008F4FED"/>
    <w:rsid w:val="008F5A47"/>
    <w:rsid w:val="008F5A81"/>
    <w:rsid w:val="008F5B91"/>
    <w:rsid w:val="008F5FAC"/>
    <w:rsid w:val="008F67B2"/>
    <w:rsid w:val="008F6841"/>
    <w:rsid w:val="008F6B10"/>
    <w:rsid w:val="008F7445"/>
    <w:rsid w:val="00900810"/>
    <w:rsid w:val="00900BE6"/>
    <w:rsid w:val="009013E8"/>
    <w:rsid w:val="00901AAE"/>
    <w:rsid w:val="009020CF"/>
    <w:rsid w:val="009026C0"/>
    <w:rsid w:val="00902818"/>
    <w:rsid w:val="00902963"/>
    <w:rsid w:val="00902CF2"/>
    <w:rsid w:val="009034DE"/>
    <w:rsid w:val="00903783"/>
    <w:rsid w:val="009076EC"/>
    <w:rsid w:val="0090772F"/>
    <w:rsid w:val="00907ECC"/>
    <w:rsid w:val="0091142F"/>
    <w:rsid w:val="00912266"/>
    <w:rsid w:val="0091253E"/>
    <w:rsid w:val="00912933"/>
    <w:rsid w:val="009145E2"/>
    <w:rsid w:val="00914E85"/>
    <w:rsid w:val="00916138"/>
    <w:rsid w:val="009173EB"/>
    <w:rsid w:val="00920103"/>
    <w:rsid w:val="00920508"/>
    <w:rsid w:val="00920A3D"/>
    <w:rsid w:val="00920ADA"/>
    <w:rsid w:val="0092163A"/>
    <w:rsid w:val="009223AA"/>
    <w:rsid w:val="0092295F"/>
    <w:rsid w:val="00922C0D"/>
    <w:rsid w:val="00923352"/>
    <w:rsid w:val="00923734"/>
    <w:rsid w:val="00923BE0"/>
    <w:rsid w:val="00924B1E"/>
    <w:rsid w:val="00924DF9"/>
    <w:rsid w:val="0092504D"/>
    <w:rsid w:val="009257D6"/>
    <w:rsid w:val="00925A6E"/>
    <w:rsid w:val="00926136"/>
    <w:rsid w:val="00926C59"/>
    <w:rsid w:val="00927722"/>
    <w:rsid w:val="00930024"/>
    <w:rsid w:val="00930B39"/>
    <w:rsid w:val="00930BE5"/>
    <w:rsid w:val="00931545"/>
    <w:rsid w:val="00931DE5"/>
    <w:rsid w:val="0093261E"/>
    <w:rsid w:val="00932E8B"/>
    <w:rsid w:val="009330BC"/>
    <w:rsid w:val="0093368B"/>
    <w:rsid w:val="00934110"/>
    <w:rsid w:val="009343B5"/>
    <w:rsid w:val="00934830"/>
    <w:rsid w:val="00934D60"/>
    <w:rsid w:val="009351E3"/>
    <w:rsid w:val="009353E5"/>
    <w:rsid w:val="00935910"/>
    <w:rsid w:val="009363C6"/>
    <w:rsid w:val="00937527"/>
    <w:rsid w:val="00937CBD"/>
    <w:rsid w:val="0094026E"/>
    <w:rsid w:val="009416DE"/>
    <w:rsid w:val="0094188F"/>
    <w:rsid w:val="00941E62"/>
    <w:rsid w:val="00941EB0"/>
    <w:rsid w:val="00942007"/>
    <w:rsid w:val="0094268D"/>
    <w:rsid w:val="00942B8A"/>
    <w:rsid w:val="009431D8"/>
    <w:rsid w:val="00944072"/>
    <w:rsid w:val="0094526C"/>
    <w:rsid w:val="0094543E"/>
    <w:rsid w:val="0094576E"/>
    <w:rsid w:val="0094580B"/>
    <w:rsid w:val="009459FE"/>
    <w:rsid w:val="00946A74"/>
    <w:rsid w:val="00950AA1"/>
    <w:rsid w:val="00951025"/>
    <w:rsid w:val="00951F94"/>
    <w:rsid w:val="00953B3E"/>
    <w:rsid w:val="009541D2"/>
    <w:rsid w:val="00954360"/>
    <w:rsid w:val="00954594"/>
    <w:rsid w:val="009545CB"/>
    <w:rsid w:val="009550F8"/>
    <w:rsid w:val="00955336"/>
    <w:rsid w:val="009560EE"/>
    <w:rsid w:val="009561AA"/>
    <w:rsid w:val="00956F96"/>
    <w:rsid w:val="00957201"/>
    <w:rsid w:val="00957885"/>
    <w:rsid w:val="0096023B"/>
    <w:rsid w:val="00961BEE"/>
    <w:rsid w:val="00961E72"/>
    <w:rsid w:val="009628F7"/>
    <w:rsid w:val="00963080"/>
    <w:rsid w:val="009631E8"/>
    <w:rsid w:val="00963648"/>
    <w:rsid w:val="009640EF"/>
    <w:rsid w:val="009647ED"/>
    <w:rsid w:val="0096483E"/>
    <w:rsid w:val="00966667"/>
    <w:rsid w:val="00966BD4"/>
    <w:rsid w:val="0096712D"/>
    <w:rsid w:val="0096769E"/>
    <w:rsid w:val="00967AF2"/>
    <w:rsid w:val="00970C98"/>
    <w:rsid w:val="00970DDA"/>
    <w:rsid w:val="00971163"/>
    <w:rsid w:val="00971A82"/>
    <w:rsid w:val="00971D8F"/>
    <w:rsid w:val="009724B4"/>
    <w:rsid w:val="00972719"/>
    <w:rsid w:val="00973C0F"/>
    <w:rsid w:val="00974492"/>
    <w:rsid w:val="00975B7A"/>
    <w:rsid w:val="0098090A"/>
    <w:rsid w:val="009823EC"/>
    <w:rsid w:val="00982D15"/>
    <w:rsid w:val="00983103"/>
    <w:rsid w:val="009831B5"/>
    <w:rsid w:val="00983D8A"/>
    <w:rsid w:val="009848FA"/>
    <w:rsid w:val="0098505B"/>
    <w:rsid w:val="009850D4"/>
    <w:rsid w:val="009850FC"/>
    <w:rsid w:val="00985441"/>
    <w:rsid w:val="0098612E"/>
    <w:rsid w:val="00986AB2"/>
    <w:rsid w:val="00986FAE"/>
    <w:rsid w:val="00987AF2"/>
    <w:rsid w:val="00991335"/>
    <w:rsid w:val="00992896"/>
    <w:rsid w:val="00992F31"/>
    <w:rsid w:val="0099421D"/>
    <w:rsid w:val="00996C7D"/>
    <w:rsid w:val="00997425"/>
    <w:rsid w:val="009A031D"/>
    <w:rsid w:val="009A0808"/>
    <w:rsid w:val="009A2FAF"/>
    <w:rsid w:val="009A306C"/>
    <w:rsid w:val="009A36A8"/>
    <w:rsid w:val="009A3D83"/>
    <w:rsid w:val="009A4531"/>
    <w:rsid w:val="009A4C0F"/>
    <w:rsid w:val="009A63B0"/>
    <w:rsid w:val="009A751C"/>
    <w:rsid w:val="009A7FB4"/>
    <w:rsid w:val="009B032A"/>
    <w:rsid w:val="009B03AB"/>
    <w:rsid w:val="009B044C"/>
    <w:rsid w:val="009B08DE"/>
    <w:rsid w:val="009B2907"/>
    <w:rsid w:val="009B2D7E"/>
    <w:rsid w:val="009B2D8F"/>
    <w:rsid w:val="009B2F12"/>
    <w:rsid w:val="009B32D2"/>
    <w:rsid w:val="009B697A"/>
    <w:rsid w:val="009C0263"/>
    <w:rsid w:val="009C0590"/>
    <w:rsid w:val="009C16E7"/>
    <w:rsid w:val="009C1874"/>
    <w:rsid w:val="009C23A5"/>
    <w:rsid w:val="009C3137"/>
    <w:rsid w:val="009C331E"/>
    <w:rsid w:val="009C335A"/>
    <w:rsid w:val="009C3D2B"/>
    <w:rsid w:val="009C4323"/>
    <w:rsid w:val="009C450F"/>
    <w:rsid w:val="009C5471"/>
    <w:rsid w:val="009C5F08"/>
    <w:rsid w:val="009C6754"/>
    <w:rsid w:val="009C76D8"/>
    <w:rsid w:val="009C7728"/>
    <w:rsid w:val="009D0A97"/>
    <w:rsid w:val="009D257F"/>
    <w:rsid w:val="009D361B"/>
    <w:rsid w:val="009D3776"/>
    <w:rsid w:val="009D3CC2"/>
    <w:rsid w:val="009D3D23"/>
    <w:rsid w:val="009D3D7A"/>
    <w:rsid w:val="009D44DD"/>
    <w:rsid w:val="009D4941"/>
    <w:rsid w:val="009D5098"/>
    <w:rsid w:val="009D5150"/>
    <w:rsid w:val="009D64EC"/>
    <w:rsid w:val="009D680C"/>
    <w:rsid w:val="009E1CF5"/>
    <w:rsid w:val="009E3853"/>
    <w:rsid w:val="009E3C88"/>
    <w:rsid w:val="009E400B"/>
    <w:rsid w:val="009E5DF6"/>
    <w:rsid w:val="009E686A"/>
    <w:rsid w:val="009E6BD6"/>
    <w:rsid w:val="009E7E89"/>
    <w:rsid w:val="009F0844"/>
    <w:rsid w:val="009F0A5E"/>
    <w:rsid w:val="009F10BB"/>
    <w:rsid w:val="009F131E"/>
    <w:rsid w:val="009F1406"/>
    <w:rsid w:val="009F19C8"/>
    <w:rsid w:val="009F1A3A"/>
    <w:rsid w:val="009F1FDB"/>
    <w:rsid w:val="009F2B3F"/>
    <w:rsid w:val="009F3347"/>
    <w:rsid w:val="009F3595"/>
    <w:rsid w:val="009F3D81"/>
    <w:rsid w:val="009F41CA"/>
    <w:rsid w:val="009F459B"/>
    <w:rsid w:val="009F5434"/>
    <w:rsid w:val="009F5B04"/>
    <w:rsid w:val="009F6BE8"/>
    <w:rsid w:val="00A0013F"/>
    <w:rsid w:val="00A00281"/>
    <w:rsid w:val="00A002B0"/>
    <w:rsid w:val="00A00469"/>
    <w:rsid w:val="00A0189E"/>
    <w:rsid w:val="00A040D3"/>
    <w:rsid w:val="00A04194"/>
    <w:rsid w:val="00A05A72"/>
    <w:rsid w:val="00A06496"/>
    <w:rsid w:val="00A06F05"/>
    <w:rsid w:val="00A07A8B"/>
    <w:rsid w:val="00A07ACD"/>
    <w:rsid w:val="00A10D3B"/>
    <w:rsid w:val="00A11B95"/>
    <w:rsid w:val="00A125FE"/>
    <w:rsid w:val="00A12D5F"/>
    <w:rsid w:val="00A14790"/>
    <w:rsid w:val="00A150CD"/>
    <w:rsid w:val="00A17BF4"/>
    <w:rsid w:val="00A20C9C"/>
    <w:rsid w:val="00A21348"/>
    <w:rsid w:val="00A21A0A"/>
    <w:rsid w:val="00A21D0D"/>
    <w:rsid w:val="00A2306E"/>
    <w:rsid w:val="00A2388A"/>
    <w:rsid w:val="00A23D16"/>
    <w:rsid w:val="00A25255"/>
    <w:rsid w:val="00A25370"/>
    <w:rsid w:val="00A26008"/>
    <w:rsid w:val="00A268AB"/>
    <w:rsid w:val="00A27CC5"/>
    <w:rsid w:val="00A3007E"/>
    <w:rsid w:val="00A304BE"/>
    <w:rsid w:val="00A30983"/>
    <w:rsid w:val="00A31256"/>
    <w:rsid w:val="00A31EB6"/>
    <w:rsid w:val="00A3229F"/>
    <w:rsid w:val="00A323CC"/>
    <w:rsid w:val="00A3255A"/>
    <w:rsid w:val="00A3293D"/>
    <w:rsid w:val="00A331DF"/>
    <w:rsid w:val="00A33AF9"/>
    <w:rsid w:val="00A33B4E"/>
    <w:rsid w:val="00A3429F"/>
    <w:rsid w:val="00A34306"/>
    <w:rsid w:val="00A35007"/>
    <w:rsid w:val="00A35421"/>
    <w:rsid w:val="00A35820"/>
    <w:rsid w:val="00A35DB6"/>
    <w:rsid w:val="00A4117B"/>
    <w:rsid w:val="00A4128B"/>
    <w:rsid w:val="00A4133B"/>
    <w:rsid w:val="00A4215D"/>
    <w:rsid w:val="00A42CE3"/>
    <w:rsid w:val="00A42CFD"/>
    <w:rsid w:val="00A42F31"/>
    <w:rsid w:val="00A43290"/>
    <w:rsid w:val="00A4369D"/>
    <w:rsid w:val="00A43C6B"/>
    <w:rsid w:val="00A44288"/>
    <w:rsid w:val="00A44360"/>
    <w:rsid w:val="00A45DC1"/>
    <w:rsid w:val="00A46015"/>
    <w:rsid w:val="00A46839"/>
    <w:rsid w:val="00A50DAB"/>
    <w:rsid w:val="00A5153B"/>
    <w:rsid w:val="00A5235B"/>
    <w:rsid w:val="00A53F44"/>
    <w:rsid w:val="00A561AA"/>
    <w:rsid w:val="00A5637E"/>
    <w:rsid w:val="00A57166"/>
    <w:rsid w:val="00A57205"/>
    <w:rsid w:val="00A57354"/>
    <w:rsid w:val="00A62155"/>
    <w:rsid w:val="00A62801"/>
    <w:rsid w:val="00A64C33"/>
    <w:rsid w:val="00A64FF4"/>
    <w:rsid w:val="00A650B9"/>
    <w:rsid w:val="00A6733F"/>
    <w:rsid w:val="00A6756C"/>
    <w:rsid w:val="00A70AB0"/>
    <w:rsid w:val="00A7198A"/>
    <w:rsid w:val="00A71B96"/>
    <w:rsid w:val="00A72374"/>
    <w:rsid w:val="00A73055"/>
    <w:rsid w:val="00A73151"/>
    <w:rsid w:val="00A73316"/>
    <w:rsid w:val="00A7359D"/>
    <w:rsid w:val="00A73A06"/>
    <w:rsid w:val="00A744AB"/>
    <w:rsid w:val="00A74A8D"/>
    <w:rsid w:val="00A763D7"/>
    <w:rsid w:val="00A771C4"/>
    <w:rsid w:val="00A8110D"/>
    <w:rsid w:val="00A813CA"/>
    <w:rsid w:val="00A817C8"/>
    <w:rsid w:val="00A819B1"/>
    <w:rsid w:val="00A81ABF"/>
    <w:rsid w:val="00A83066"/>
    <w:rsid w:val="00A830A6"/>
    <w:rsid w:val="00A840CB"/>
    <w:rsid w:val="00A844F5"/>
    <w:rsid w:val="00A84BBC"/>
    <w:rsid w:val="00A85B1B"/>
    <w:rsid w:val="00A865AF"/>
    <w:rsid w:val="00A87AEC"/>
    <w:rsid w:val="00A906C2"/>
    <w:rsid w:val="00A90923"/>
    <w:rsid w:val="00A91146"/>
    <w:rsid w:val="00A9243C"/>
    <w:rsid w:val="00A924E7"/>
    <w:rsid w:val="00A92515"/>
    <w:rsid w:val="00A92590"/>
    <w:rsid w:val="00A94C68"/>
    <w:rsid w:val="00A956EC"/>
    <w:rsid w:val="00A957DD"/>
    <w:rsid w:val="00A96E10"/>
    <w:rsid w:val="00AA061B"/>
    <w:rsid w:val="00AA06C4"/>
    <w:rsid w:val="00AA082B"/>
    <w:rsid w:val="00AA0DBB"/>
    <w:rsid w:val="00AA12EA"/>
    <w:rsid w:val="00AA1B17"/>
    <w:rsid w:val="00AA28C3"/>
    <w:rsid w:val="00AA2C4E"/>
    <w:rsid w:val="00AA31B9"/>
    <w:rsid w:val="00AA3528"/>
    <w:rsid w:val="00AA3529"/>
    <w:rsid w:val="00AA399E"/>
    <w:rsid w:val="00AA4124"/>
    <w:rsid w:val="00AA447D"/>
    <w:rsid w:val="00AA59F7"/>
    <w:rsid w:val="00AA71C7"/>
    <w:rsid w:val="00AA7DA6"/>
    <w:rsid w:val="00AB043A"/>
    <w:rsid w:val="00AB08EB"/>
    <w:rsid w:val="00AB0C8C"/>
    <w:rsid w:val="00AB2343"/>
    <w:rsid w:val="00AB372E"/>
    <w:rsid w:val="00AB46F9"/>
    <w:rsid w:val="00AB5951"/>
    <w:rsid w:val="00AC0A96"/>
    <w:rsid w:val="00AC13B8"/>
    <w:rsid w:val="00AC1CB4"/>
    <w:rsid w:val="00AC1CF4"/>
    <w:rsid w:val="00AC2F19"/>
    <w:rsid w:val="00AC379D"/>
    <w:rsid w:val="00AC4808"/>
    <w:rsid w:val="00AC4CC8"/>
    <w:rsid w:val="00AC5D32"/>
    <w:rsid w:val="00AC6027"/>
    <w:rsid w:val="00AC69C0"/>
    <w:rsid w:val="00AC6B24"/>
    <w:rsid w:val="00AC78B2"/>
    <w:rsid w:val="00AD0DD7"/>
    <w:rsid w:val="00AD0EAA"/>
    <w:rsid w:val="00AD140E"/>
    <w:rsid w:val="00AD1D4B"/>
    <w:rsid w:val="00AD23D3"/>
    <w:rsid w:val="00AD30C4"/>
    <w:rsid w:val="00AD522E"/>
    <w:rsid w:val="00AD5A3F"/>
    <w:rsid w:val="00AD6405"/>
    <w:rsid w:val="00AD6876"/>
    <w:rsid w:val="00AD6923"/>
    <w:rsid w:val="00AD6CFE"/>
    <w:rsid w:val="00AD767A"/>
    <w:rsid w:val="00AD793A"/>
    <w:rsid w:val="00AE032D"/>
    <w:rsid w:val="00AE0443"/>
    <w:rsid w:val="00AE07AC"/>
    <w:rsid w:val="00AE2389"/>
    <w:rsid w:val="00AE241B"/>
    <w:rsid w:val="00AE2AD4"/>
    <w:rsid w:val="00AE3702"/>
    <w:rsid w:val="00AE5A80"/>
    <w:rsid w:val="00AE62EA"/>
    <w:rsid w:val="00AE66CF"/>
    <w:rsid w:val="00AF0D82"/>
    <w:rsid w:val="00AF17CE"/>
    <w:rsid w:val="00AF3565"/>
    <w:rsid w:val="00AF395B"/>
    <w:rsid w:val="00AF3D56"/>
    <w:rsid w:val="00AF7BF4"/>
    <w:rsid w:val="00B00C3D"/>
    <w:rsid w:val="00B00CE3"/>
    <w:rsid w:val="00B0101D"/>
    <w:rsid w:val="00B02242"/>
    <w:rsid w:val="00B037F4"/>
    <w:rsid w:val="00B03EF4"/>
    <w:rsid w:val="00B0536B"/>
    <w:rsid w:val="00B05C43"/>
    <w:rsid w:val="00B064EE"/>
    <w:rsid w:val="00B07172"/>
    <w:rsid w:val="00B07E25"/>
    <w:rsid w:val="00B106DF"/>
    <w:rsid w:val="00B107C6"/>
    <w:rsid w:val="00B10949"/>
    <w:rsid w:val="00B10B6C"/>
    <w:rsid w:val="00B136CD"/>
    <w:rsid w:val="00B13705"/>
    <w:rsid w:val="00B15ABB"/>
    <w:rsid w:val="00B16B60"/>
    <w:rsid w:val="00B16F18"/>
    <w:rsid w:val="00B17FA7"/>
    <w:rsid w:val="00B20F1C"/>
    <w:rsid w:val="00B21372"/>
    <w:rsid w:val="00B21B65"/>
    <w:rsid w:val="00B22C1D"/>
    <w:rsid w:val="00B23C59"/>
    <w:rsid w:val="00B24536"/>
    <w:rsid w:val="00B252A0"/>
    <w:rsid w:val="00B25663"/>
    <w:rsid w:val="00B25924"/>
    <w:rsid w:val="00B26CE1"/>
    <w:rsid w:val="00B27CA4"/>
    <w:rsid w:val="00B305B6"/>
    <w:rsid w:val="00B30B76"/>
    <w:rsid w:val="00B30EAE"/>
    <w:rsid w:val="00B3136C"/>
    <w:rsid w:val="00B31D42"/>
    <w:rsid w:val="00B32B9A"/>
    <w:rsid w:val="00B32EF0"/>
    <w:rsid w:val="00B33D60"/>
    <w:rsid w:val="00B35222"/>
    <w:rsid w:val="00B357AD"/>
    <w:rsid w:val="00B35F4A"/>
    <w:rsid w:val="00B36358"/>
    <w:rsid w:val="00B364DE"/>
    <w:rsid w:val="00B4013E"/>
    <w:rsid w:val="00B404E0"/>
    <w:rsid w:val="00B4102C"/>
    <w:rsid w:val="00B410D6"/>
    <w:rsid w:val="00B42779"/>
    <w:rsid w:val="00B44E0A"/>
    <w:rsid w:val="00B44F7B"/>
    <w:rsid w:val="00B44FBD"/>
    <w:rsid w:val="00B45820"/>
    <w:rsid w:val="00B45830"/>
    <w:rsid w:val="00B45E83"/>
    <w:rsid w:val="00B4693E"/>
    <w:rsid w:val="00B46E13"/>
    <w:rsid w:val="00B47271"/>
    <w:rsid w:val="00B47981"/>
    <w:rsid w:val="00B47AAE"/>
    <w:rsid w:val="00B50630"/>
    <w:rsid w:val="00B506B8"/>
    <w:rsid w:val="00B50C00"/>
    <w:rsid w:val="00B50CCD"/>
    <w:rsid w:val="00B5118D"/>
    <w:rsid w:val="00B5159E"/>
    <w:rsid w:val="00B5169A"/>
    <w:rsid w:val="00B518F5"/>
    <w:rsid w:val="00B51D4C"/>
    <w:rsid w:val="00B52EC0"/>
    <w:rsid w:val="00B52EF0"/>
    <w:rsid w:val="00B53790"/>
    <w:rsid w:val="00B54191"/>
    <w:rsid w:val="00B54436"/>
    <w:rsid w:val="00B55175"/>
    <w:rsid w:val="00B5564B"/>
    <w:rsid w:val="00B56CDF"/>
    <w:rsid w:val="00B615EE"/>
    <w:rsid w:val="00B61630"/>
    <w:rsid w:val="00B62412"/>
    <w:rsid w:val="00B63687"/>
    <w:rsid w:val="00B63E07"/>
    <w:rsid w:val="00B642DF"/>
    <w:rsid w:val="00B653C6"/>
    <w:rsid w:val="00B6571E"/>
    <w:rsid w:val="00B6583C"/>
    <w:rsid w:val="00B6638A"/>
    <w:rsid w:val="00B71021"/>
    <w:rsid w:val="00B72542"/>
    <w:rsid w:val="00B72EC5"/>
    <w:rsid w:val="00B72F9D"/>
    <w:rsid w:val="00B7445E"/>
    <w:rsid w:val="00B7449F"/>
    <w:rsid w:val="00B748AE"/>
    <w:rsid w:val="00B74D28"/>
    <w:rsid w:val="00B751A8"/>
    <w:rsid w:val="00B75597"/>
    <w:rsid w:val="00B76739"/>
    <w:rsid w:val="00B769B3"/>
    <w:rsid w:val="00B76D72"/>
    <w:rsid w:val="00B7708C"/>
    <w:rsid w:val="00B77F70"/>
    <w:rsid w:val="00B82A08"/>
    <w:rsid w:val="00B83378"/>
    <w:rsid w:val="00B843A4"/>
    <w:rsid w:val="00B85751"/>
    <w:rsid w:val="00B868A0"/>
    <w:rsid w:val="00B87509"/>
    <w:rsid w:val="00B90454"/>
    <w:rsid w:val="00B90607"/>
    <w:rsid w:val="00B908AF"/>
    <w:rsid w:val="00B9111B"/>
    <w:rsid w:val="00B925DB"/>
    <w:rsid w:val="00B93D87"/>
    <w:rsid w:val="00B94063"/>
    <w:rsid w:val="00B94289"/>
    <w:rsid w:val="00B94D49"/>
    <w:rsid w:val="00B9546F"/>
    <w:rsid w:val="00B95643"/>
    <w:rsid w:val="00B9582E"/>
    <w:rsid w:val="00B959D5"/>
    <w:rsid w:val="00B9622D"/>
    <w:rsid w:val="00B962AE"/>
    <w:rsid w:val="00B966C5"/>
    <w:rsid w:val="00B97796"/>
    <w:rsid w:val="00B977E6"/>
    <w:rsid w:val="00BA02A9"/>
    <w:rsid w:val="00BA0489"/>
    <w:rsid w:val="00BA2CF1"/>
    <w:rsid w:val="00BA2F36"/>
    <w:rsid w:val="00BA3098"/>
    <w:rsid w:val="00BA3D56"/>
    <w:rsid w:val="00BA44DE"/>
    <w:rsid w:val="00BA52BE"/>
    <w:rsid w:val="00BA5D28"/>
    <w:rsid w:val="00BA6961"/>
    <w:rsid w:val="00BA7291"/>
    <w:rsid w:val="00BA792C"/>
    <w:rsid w:val="00BB0D4F"/>
    <w:rsid w:val="00BB2B8B"/>
    <w:rsid w:val="00BB3633"/>
    <w:rsid w:val="00BB3DC8"/>
    <w:rsid w:val="00BB59EE"/>
    <w:rsid w:val="00BB665C"/>
    <w:rsid w:val="00BB6A11"/>
    <w:rsid w:val="00BB6BBC"/>
    <w:rsid w:val="00BC0AD9"/>
    <w:rsid w:val="00BC14FF"/>
    <w:rsid w:val="00BC16A5"/>
    <w:rsid w:val="00BC1C61"/>
    <w:rsid w:val="00BC1E63"/>
    <w:rsid w:val="00BC229A"/>
    <w:rsid w:val="00BC3497"/>
    <w:rsid w:val="00BC3E57"/>
    <w:rsid w:val="00BC4FDF"/>
    <w:rsid w:val="00BC7C0B"/>
    <w:rsid w:val="00BD0C06"/>
    <w:rsid w:val="00BD0FB0"/>
    <w:rsid w:val="00BD2013"/>
    <w:rsid w:val="00BD3461"/>
    <w:rsid w:val="00BD4575"/>
    <w:rsid w:val="00BD48F7"/>
    <w:rsid w:val="00BD5C50"/>
    <w:rsid w:val="00BD70E1"/>
    <w:rsid w:val="00BE0D98"/>
    <w:rsid w:val="00BE0FCC"/>
    <w:rsid w:val="00BE1607"/>
    <w:rsid w:val="00BE1923"/>
    <w:rsid w:val="00BE2225"/>
    <w:rsid w:val="00BE22E4"/>
    <w:rsid w:val="00BE2573"/>
    <w:rsid w:val="00BE26C3"/>
    <w:rsid w:val="00BE39EE"/>
    <w:rsid w:val="00BE3A54"/>
    <w:rsid w:val="00BE403D"/>
    <w:rsid w:val="00BE41FF"/>
    <w:rsid w:val="00BE43E6"/>
    <w:rsid w:val="00BE5854"/>
    <w:rsid w:val="00BE5BC8"/>
    <w:rsid w:val="00BE5F26"/>
    <w:rsid w:val="00BE6ECE"/>
    <w:rsid w:val="00BE77CB"/>
    <w:rsid w:val="00BE7EA7"/>
    <w:rsid w:val="00BF0985"/>
    <w:rsid w:val="00BF0D38"/>
    <w:rsid w:val="00BF0F00"/>
    <w:rsid w:val="00BF189B"/>
    <w:rsid w:val="00BF1C2E"/>
    <w:rsid w:val="00BF2CFA"/>
    <w:rsid w:val="00BF38BC"/>
    <w:rsid w:val="00BF4F30"/>
    <w:rsid w:val="00BF5086"/>
    <w:rsid w:val="00BF5158"/>
    <w:rsid w:val="00BF5349"/>
    <w:rsid w:val="00BF5E0B"/>
    <w:rsid w:val="00C00E06"/>
    <w:rsid w:val="00C01155"/>
    <w:rsid w:val="00C01660"/>
    <w:rsid w:val="00C02181"/>
    <w:rsid w:val="00C02F7A"/>
    <w:rsid w:val="00C02F9E"/>
    <w:rsid w:val="00C03137"/>
    <w:rsid w:val="00C03A0C"/>
    <w:rsid w:val="00C0586D"/>
    <w:rsid w:val="00C06374"/>
    <w:rsid w:val="00C06E41"/>
    <w:rsid w:val="00C076D0"/>
    <w:rsid w:val="00C07984"/>
    <w:rsid w:val="00C113E2"/>
    <w:rsid w:val="00C11526"/>
    <w:rsid w:val="00C11A87"/>
    <w:rsid w:val="00C11B03"/>
    <w:rsid w:val="00C11F18"/>
    <w:rsid w:val="00C1363C"/>
    <w:rsid w:val="00C143C8"/>
    <w:rsid w:val="00C14B41"/>
    <w:rsid w:val="00C14C74"/>
    <w:rsid w:val="00C15138"/>
    <w:rsid w:val="00C155E3"/>
    <w:rsid w:val="00C15B80"/>
    <w:rsid w:val="00C15B9C"/>
    <w:rsid w:val="00C15C77"/>
    <w:rsid w:val="00C166DB"/>
    <w:rsid w:val="00C16A08"/>
    <w:rsid w:val="00C17161"/>
    <w:rsid w:val="00C20475"/>
    <w:rsid w:val="00C224C1"/>
    <w:rsid w:val="00C22B74"/>
    <w:rsid w:val="00C23521"/>
    <w:rsid w:val="00C2451D"/>
    <w:rsid w:val="00C24726"/>
    <w:rsid w:val="00C24D53"/>
    <w:rsid w:val="00C24FDD"/>
    <w:rsid w:val="00C2553C"/>
    <w:rsid w:val="00C26390"/>
    <w:rsid w:val="00C2762A"/>
    <w:rsid w:val="00C27733"/>
    <w:rsid w:val="00C306DB"/>
    <w:rsid w:val="00C30E80"/>
    <w:rsid w:val="00C315B6"/>
    <w:rsid w:val="00C328C5"/>
    <w:rsid w:val="00C3383F"/>
    <w:rsid w:val="00C338E3"/>
    <w:rsid w:val="00C342D7"/>
    <w:rsid w:val="00C3480D"/>
    <w:rsid w:val="00C34AEE"/>
    <w:rsid w:val="00C35744"/>
    <w:rsid w:val="00C37D22"/>
    <w:rsid w:val="00C40A13"/>
    <w:rsid w:val="00C41CAC"/>
    <w:rsid w:val="00C41E67"/>
    <w:rsid w:val="00C41F9A"/>
    <w:rsid w:val="00C42A5F"/>
    <w:rsid w:val="00C4353F"/>
    <w:rsid w:val="00C4356A"/>
    <w:rsid w:val="00C43A49"/>
    <w:rsid w:val="00C4555F"/>
    <w:rsid w:val="00C459B6"/>
    <w:rsid w:val="00C46035"/>
    <w:rsid w:val="00C46488"/>
    <w:rsid w:val="00C46BD6"/>
    <w:rsid w:val="00C46FDB"/>
    <w:rsid w:val="00C47998"/>
    <w:rsid w:val="00C47D9C"/>
    <w:rsid w:val="00C50976"/>
    <w:rsid w:val="00C510CA"/>
    <w:rsid w:val="00C52195"/>
    <w:rsid w:val="00C522B5"/>
    <w:rsid w:val="00C53C0B"/>
    <w:rsid w:val="00C54325"/>
    <w:rsid w:val="00C54A5A"/>
    <w:rsid w:val="00C55D02"/>
    <w:rsid w:val="00C55E16"/>
    <w:rsid w:val="00C56C1F"/>
    <w:rsid w:val="00C56FF2"/>
    <w:rsid w:val="00C57E49"/>
    <w:rsid w:val="00C60263"/>
    <w:rsid w:val="00C6055A"/>
    <w:rsid w:val="00C60AFB"/>
    <w:rsid w:val="00C60F1A"/>
    <w:rsid w:val="00C613C6"/>
    <w:rsid w:val="00C62D79"/>
    <w:rsid w:val="00C63116"/>
    <w:rsid w:val="00C66256"/>
    <w:rsid w:val="00C67887"/>
    <w:rsid w:val="00C70C30"/>
    <w:rsid w:val="00C70CA6"/>
    <w:rsid w:val="00C71069"/>
    <w:rsid w:val="00C7117E"/>
    <w:rsid w:val="00C7132E"/>
    <w:rsid w:val="00C71868"/>
    <w:rsid w:val="00C71F94"/>
    <w:rsid w:val="00C72B8F"/>
    <w:rsid w:val="00C732EB"/>
    <w:rsid w:val="00C736E0"/>
    <w:rsid w:val="00C74608"/>
    <w:rsid w:val="00C751D3"/>
    <w:rsid w:val="00C75544"/>
    <w:rsid w:val="00C757E8"/>
    <w:rsid w:val="00C7606E"/>
    <w:rsid w:val="00C763CA"/>
    <w:rsid w:val="00C77E4A"/>
    <w:rsid w:val="00C8093E"/>
    <w:rsid w:val="00C811B2"/>
    <w:rsid w:val="00C8152B"/>
    <w:rsid w:val="00C81BCA"/>
    <w:rsid w:val="00C82408"/>
    <w:rsid w:val="00C82F51"/>
    <w:rsid w:val="00C83930"/>
    <w:rsid w:val="00C84397"/>
    <w:rsid w:val="00C858B0"/>
    <w:rsid w:val="00C85E88"/>
    <w:rsid w:val="00C86637"/>
    <w:rsid w:val="00C87223"/>
    <w:rsid w:val="00C9256F"/>
    <w:rsid w:val="00C9261F"/>
    <w:rsid w:val="00C92986"/>
    <w:rsid w:val="00C929FE"/>
    <w:rsid w:val="00C93FC9"/>
    <w:rsid w:val="00C95430"/>
    <w:rsid w:val="00C96C16"/>
    <w:rsid w:val="00CA0D58"/>
    <w:rsid w:val="00CA1FDB"/>
    <w:rsid w:val="00CA3976"/>
    <w:rsid w:val="00CA3BCB"/>
    <w:rsid w:val="00CA49E5"/>
    <w:rsid w:val="00CA57C2"/>
    <w:rsid w:val="00CA72E6"/>
    <w:rsid w:val="00CA772F"/>
    <w:rsid w:val="00CA7C55"/>
    <w:rsid w:val="00CA7F7A"/>
    <w:rsid w:val="00CB0133"/>
    <w:rsid w:val="00CB04EF"/>
    <w:rsid w:val="00CB051C"/>
    <w:rsid w:val="00CB1651"/>
    <w:rsid w:val="00CB18E9"/>
    <w:rsid w:val="00CB2910"/>
    <w:rsid w:val="00CB4C69"/>
    <w:rsid w:val="00CB4F79"/>
    <w:rsid w:val="00CB5F34"/>
    <w:rsid w:val="00CB6638"/>
    <w:rsid w:val="00CB6FE2"/>
    <w:rsid w:val="00CC2160"/>
    <w:rsid w:val="00CC2E12"/>
    <w:rsid w:val="00CC320E"/>
    <w:rsid w:val="00CC324D"/>
    <w:rsid w:val="00CC32D9"/>
    <w:rsid w:val="00CC332F"/>
    <w:rsid w:val="00CC3FDA"/>
    <w:rsid w:val="00CC4C90"/>
    <w:rsid w:val="00CC52D5"/>
    <w:rsid w:val="00CC55DB"/>
    <w:rsid w:val="00CC58A8"/>
    <w:rsid w:val="00CC60D4"/>
    <w:rsid w:val="00CC66ED"/>
    <w:rsid w:val="00CC67EB"/>
    <w:rsid w:val="00CC69B0"/>
    <w:rsid w:val="00CC6A20"/>
    <w:rsid w:val="00CC7544"/>
    <w:rsid w:val="00CC7B0B"/>
    <w:rsid w:val="00CC7E2D"/>
    <w:rsid w:val="00CD0C1E"/>
    <w:rsid w:val="00CD18C7"/>
    <w:rsid w:val="00CD1AEE"/>
    <w:rsid w:val="00CD1DE6"/>
    <w:rsid w:val="00CD2DEA"/>
    <w:rsid w:val="00CD3133"/>
    <w:rsid w:val="00CD32E3"/>
    <w:rsid w:val="00CD3A1E"/>
    <w:rsid w:val="00CD5E0B"/>
    <w:rsid w:val="00CD5E53"/>
    <w:rsid w:val="00CD6123"/>
    <w:rsid w:val="00CD6DB3"/>
    <w:rsid w:val="00CE0A33"/>
    <w:rsid w:val="00CE0F8B"/>
    <w:rsid w:val="00CE1593"/>
    <w:rsid w:val="00CE185D"/>
    <w:rsid w:val="00CE3C47"/>
    <w:rsid w:val="00CE404C"/>
    <w:rsid w:val="00CE43E2"/>
    <w:rsid w:val="00CE4712"/>
    <w:rsid w:val="00CE4A79"/>
    <w:rsid w:val="00CE4ABA"/>
    <w:rsid w:val="00CE4C38"/>
    <w:rsid w:val="00CE6057"/>
    <w:rsid w:val="00CE64A0"/>
    <w:rsid w:val="00CE6A5F"/>
    <w:rsid w:val="00CE6CBD"/>
    <w:rsid w:val="00CF00B0"/>
    <w:rsid w:val="00CF1210"/>
    <w:rsid w:val="00CF2290"/>
    <w:rsid w:val="00CF317C"/>
    <w:rsid w:val="00CF51B9"/>
    <w:rsid w:val="00CF56AD"/>
    <w:rsid w:val="00CF61D2"/>
    <w:rsid w:val="00CF6DC1"/>
    <w:rsid w:val="00CF6E7A"/>
    <w:rsid w:val="00CF701D"/>
    <w:rsid w:val="00CF7855"/>
    <w:rsid w:val="00CF7C9F"/>
    <w:rsid w:val="00CF7E82"/>
    <w:rsid w:val="00D00028"/>
    <w:rsid w:val="00D00360"/>
    <w:rsid w:val="00D00A33"/>
    <w:rsid w:val="00D00E0F"/>
    <w:rsid w:val="00D00EDC"/>
    <w:rsid w:val="00D010DB"/>
    <w:rsid w:val="00D01806"/>
    <w:rsid w:val="00D01EA2"/>
    <w:rsid w:val="00D02C08"/>
    <w:rsid w:val="00D03920"/>
    <w:rsid w:val="00D03E36"/>
    <w:rsid w:val="00D03FA0"/>
    <w:rsid w:val="00D04213"/>
    <w:rsid w:val="00D05055"/>
    <w:rsid w:val="00D05A1A"/>
    <w:rsid w:val="00D062C7"/>
    <w:rsid w:val="00D1040D"/>
    <w:rsid w:val="00D1139E"/>
    <w:rsid w:val="00D114B8"/>
    <w:rsid w:val="00D11E74"/>
    <w:rsid w:val="00D123D5"/>
    <w:rsid w:val="00D147EC"/>
    <w:rsid w:val="00D15987"/>
    <w:rsid w:val="00D15A60"/>
    <w:rsid w:val="00D15DC2"/>
    <w:rsid w:val="00D17561"/>
    <w:rsid w:val="00D20DC3"/>
    <w:rsid w:val="00D21C97"/>
    <w:rsid w:val="00D221D7"/>
    <w:rsid w:val="00D22A08"/>
    <w:rsid w:val="00D22F48"/>
    <w:rsid w:val="00D269B9"/>
    <w:rsid w:val="00D27791"/>
    <w:rsid w:val="00D27C61"/>
    <w:rsid w:val="00D30380"/>
    <w:rsid w:val="00D31ED8"/>
    <w:rsid w:val="00D32B13"/>
    <w:rsid w:val="00D332BB"/>
    <w:rsid w:val="00D3443D"/>
    <w:rsid w:val="00D34621"/>
    <w:rsid w:val="00D34CE9"/>
    <w:rsid w:val="00D350EA"/>
    <w:rsid w:val="00D35920"/>
    <w:rsid w:val="00D359E0"/>
    <w:rsid w:val="00D35E83"/>
    <w:rsid w:val="00D3736F"/>
    <w:rsid w:val="00D37394"/>
    <w:rsid w:val="00D378F1"/>
    <w:rsid w:val="00D406D1"/>
    <w:rsid w:val="00D422D7"/>
    <w:rsid w:val="00D43072"/>
    <w:rsid w:val="00D43ECB"/>
    <w:rsid w:val="00D44033"/>
    <w:rsid w:val="00D45024"/>
    <w:rsid w:val="00D46149"/>
    <w:rsid w:val="00D46C9C"/>
    <w:rsid w:val="00D47410"/>
    <w:rsid w:val="00D50C63"/>
    <w:rsid w:val="00D51000"/>
    <w:rsid w:val="00D520BE"/>
    <w:rsid w:val="00D52294"/>
    <w:rsid w:val="00D53AD7"/>
    <w:rsid w:val="00D54B32"/>
    <w:rsid w:val="00D5574B"/>
    <w:rsid w:val="00D55851"/>
    <w:rsid w:val="00D5594D"/>
    <w:rsid w:val="00D55D62"/>
    <w:rsid w:val="00D5753E"/>
    <w:rsid w:val="00D57CF3"/>
    <w:rsid w:val="00D606CF"/>
    <w:rsid w:val="00D62446"/>
    <w:rsid w:val="00D62461"/>
    <w:rsid w:val="00D62C5D"/>
    <w:rsid w:val="00D67107"/>
    <w:rsid w:val="00D67B5B"/>
    <w:rsid w:val="00D70AB9"/>
    <w:rsid w:val="00D7154B"/>
    <w:rsid w:val="00D72060"/>
    <w:rsid w:val="00D72A65"/>
    <w:rsid w:val="00D731D4"/>
    <w:rsid w:val="00D73956"/>
    <w:rsid w:val="00D7406F"/>
    <w:rsid w:val="00D742A4"/>
    <w:rsid w:val="00D7462A"/>
    <w:rsid w:val="00D746BA"/>
    <w:rsid w:val="00D760A0"/>
    <w:rsid w:val="00D76670"/>
    <w:rsid w:val="00D8082B"/>
    <w:rsid w:val="00D80A50"/>
    <w:rsid w:val="00D80E1C"/>
    <w:rsid w:val="00D823C5"/>
    <w:rsid w:val="00D85811"/>
    <w:rsid w:val="00D858EB"/>
    <w:rsid w:val="00D866B6"/>
    <w:rsid w:val="00D86F1C"/>
    <w:rsid w:val="00D87390"/>
    <w:rsid w:val="00D90790"/>
    <w:rsid w:val="00D90E4B"/>
    <w:rsid w:val="00D92828"/>
    <w:rsid w:val="00D9290B"/>
    <w:rsid w:val="00D92CDA"/>
    <w:rsid w:val="00D93CD7"/>
    <w:rsid w:val="00D93DDC"/>
    <w:rsid w:val="00D93FEF"/>
    <w:rsid w:val="00D94F76"/>
    <w:rsid w:val="00D951B5"/>
    <w:rsid w:val="00D95A7A"/>
    <w:rsid w:val="00D95D77"/>
    <w:rsid w:val="00D9611A"/>
    <w:rsid w:val="00D96FAE"/>
    <w:rsid w:val="00D975C8"/>
    <w:rsid w:val="00DA0D59"/>
    <w:rsid w:val="00DA0E23"/>
    <w:rsid w:val="00DA2A8E"/>
    <w:rsid w:val="00DA3C14"/>
    <w:rsid w:val="00DA4770"/>
    <w:rsid w:val="00DA668A"/>
    <w:rsid w:val="00DA668E"/>
    <w:rsid w:val="00DA6BB8"/>
    <w:rsid w:val="00DA6C5F"/>
    <w:rsid w:val="00DA6C86"/>
    <w:rsid w:val="00DB1E14"/>
    <w:rsid w:val="00DB2296"/>
    <w:rsid w:val="00DB2B0A"/>
    <w:rsid w:val="00DB2B95"/>
    <w:rsid w:val="00DB3BC8"/>
    <w:rsid w:val="00DB4264"/>
    <w:rsid w:val="00DB4826"/>
    <w:rsid w:val="00DB516B"/>
    <w:rsid w:val="00DB645B"/>
    <w:rsid w:val="00DB6EB6"/>
    <w:rsid w:val="00DB6FEB"/>
    <w:rsid w:val="00DB74CE"/>
    <w:rsid w:val="00DC00F6"/>
    <w:rsid w:val="00DC0B63"/>
    <w:rsid w:val="00DC0C9A"/>
    <w:rsid w:val="00DC1CE9"/>
    <w:rsid w:val="00DC254F"/>
    <w:rsid w:val="00DC2972"/>
    <w:rsid w:val="00DC2AE3"/>
    <w:rsid w:val="00DC4FC6"/>
    <w:rsid w:val="00DC534D"/>
    <w:rsid w:val="00DC57EB"/>
    <w:rsid w:val="00DC79C5"/>
    <w:rsid w:val="00DD0550"/>
    <w:rsid w:val="00DD0960"/>
    <w:rsid w:val="00DD1C33"/>
    <w:rsid w:val="00DD28E5"/>
    <w:rsid w:val="00DD2CA8"/>
    <w:rsid w:val="00DD5540"/>
    <w:rsid w:val="00DD56D9"/>
    <w:rsid w:val="00DD5FA1"/>
    <w:rsid w:val="00DD676D"/>
    <w:rsid w:val="00DD75DB"/>
    <w:rsid w:val="00DE14FE"/>
    <w:rsid w:val="00DE16CC"/>
    <w:rsid w:val="00DE17AC"/>
    <w:rsid w:val="00DE213B"/>
    <w:rsid w:val="00DE27DA"/>
    <w:rsid w:val="00DE2B16"/>
    <w:rsid w:val="00DE2BF1"/>
    <w:rsid w:val="00DE3441"/>
    <w:rsid w:val="00DE3FB0"/>
    <w:rsid w:val="00DE40F6"/>
    <w:rsid w:val="00DE70E4"/>
    <w:rsid w:val="00DF004E"/>
    <w:rsid w:val="00DF1E32"/>
    <w:rsid w:val="00DF2862"/>
    <w:rsid w:val="00DF320B"/>
    <w:rsid w:val="00DF32E8"/>
    <w:rsid w:val="00DF3326"/>
    <w:rsid w:val="00DF3839"/>
    <w:rsid w:val="00DF397B"/>
    <w:rsid w:val="00DF415D"/>
    <w:rsid w:val="00DF7051"/>
    <w:rsid w:val="00E0176A"/>
    <w:rsid w:val="00E01A12"/>
    <w:rsid w:val="00E020B2"/>
    <w:rsid w:val="00E0335A"/>
    <w:rsid w:val="00E0357B"/>
    <w:rsid w:val="00E03F04"/>
    <w:rsid w:val="00E041E1"/>
    <w:rsid w:val="00E04620"/>
    <w:rsid w:val="00E079DB"/>
    <w:rsid w:val="00E10861"/>
    <w:rsid w:val="00E108AB"/>
    <w:rsid w:val="00E1230F"/>
    <w:rsid w:val="00E1381A"/>
    <w:rsid w:val="00E13BDC"/>
    <w:rsid w:val="00E14AC5"/>
    <w:rsid w:val="00E15720"/>
    <w:rsid w:val="00E158B4"/>
    <w:rsid w:val="00E15B80"/>
    <w:rsid w:val="00E163A3"/>
    <w:rsid w:val="00E16A4A"/>
    <w:rsid w:val="00E16BDA"/>
    <w:rsid w:val="00E16CB9"/>
    <w:rsid w:val="00E176C9"/>
    <w:rsid w:val="00E1795B"/>
    <w:rsid w:val="00E17A41"/>
    <w:rsid w:val="00E21A4F"/>
    <w:rsid w:val="00E21D8E"/>
    <w:rsid w:val="00E2207F"/>
    <w:rsid w:val="00E23B2D"/>
    <w:rsid w:val="00E24105"/>
    <w:rsid w:val="00E24816"/>
    <w:rsid w:val="00E249BE"/>
    <w:rsid w:val="00E24A09"/>
    <w:rsid w:val="00E24F14"/>
    <w:rsid w:val="00E255CE"/>
    <w:rsid w:val="00E26090"/>
    <w:rsid w:val="00E26AC9"/>
    <w:rsid w:val="00E2712D"/>
    <w:rsid w:val="00E279CC"/>
    <w:rsid w:val="00E30599"/>
    <w:rsid w:val="00E30619"/>
    <w:rsid w:val="00E30FC6"/>
    <w:rsid w:val="00E32EA3"/>
    <w:rsid w:val="00E33261"/>
    <w:rsid w:val="00E333F0"/>
    <w:rsid w:val="00E35BC1"/>
    <w:rsid w:val="00E361EE"/>
    <w:rsid w:val="00E3620E"/>
    <w:rsid w:val="00E37DAC"/>
    <w:rsid w:val="00E40207"/>
    <w:rsid w:val="00E40D16"/>
    <w:rsid w:val="00E40DEA"/>
    <w:rsid w:val="00E41A63"/>
    <w:rsid w:val="00E42E33"/>
    <w:rsid w:val="00E42FC9"/>
    <w:rsid w:val="00E4376D"/>
    <w:rsid w:val="00E4439B"/>
    <w:rsid w:val="00E45583"/>
    <w:rsid w:val="00E464A3"/>
    <w:rsid w:val="00E46BB3"/>
    <w:rsid w:val="00E474D7"/>
    <w:rsid w:val="00E47F0D"/>
    <w:rsid w:val="00E51D7A"/>
    <w:rsid w:val="00E529BF"/>
    <w:rsid w:val="00E52BE7"/>
    <w:rsid w:val="00E52EB4"/>
    <w:rsid w:val="00E5334C"/>
    <w:rsid w:val="00E53805"/>
    <w:rsid w:val="00E543C0"/>
    <w:rsid w:val="00E54697"/>
    <w:rsid w:val="00E54D49"/>
    <w:rsid w:val="00E5512B"/>
    <w:rsid w:val="00E565EF"/>
    <w:rsid w:val="00E60564"/>
    <w:rsid w:val="00E60B35"/>
    <w:rsid w:val="00E60DED"/>
    <w:rsid w:val="00E60FAF"/>
    <w:rsid w:val="00E61A17"/>
    <w:rsid w:val="00E61E1C"/>
    <w:rsid w:val="00E62A04"/>
    <w:rsid w:val="00E62D2E"/>
    <w:rsid w:val="00E630D8"/>
    <w:rsid w:val="00E635B1"/>
    <w:rsid w:val="00E659AC"/>
    <w:rsid w:val="00E65FF3"/>
    <w:rsid w:val="00E662F9"/>
    <w:rsid w:val="00E6689F"/>
    <w:rsid w:val="00E67132"/>
    <w:rsid w:val="00E67EB9"/>
    <w:rsid w:val="00E67F11"/>
    <w:rsid w:val="00E701FC"/>
    <w:rsid w:val="00E71DB9"/>
    <w:rsid w:val="00E7200C"/>
    <w:rsid w:val="00E72407"/>
    <w:rsid w:val="00E72C61"/>
    <w:rsid w:val="00E735EA"/>
    <w:rsid w:val="00E73871"/>
    <w:rsid w:val="00E7565F"/>
    <w:rsid w:val="00E76092"/>
    <w:rsid w:val="00E7703A"/>
    <w:rsid w:val="00E775B2"/>
    <w:rsid w:val="00E80252"/>
    <w:rsid w:val="00E808F7"/>
    <w:rsid w:val="00E8121E"/>
    <w:rsid w:val="00E841C7"/>
    <w:rsid w:val="00E84342"/>
    <w:rsid w:val="00E859F6"/>
    <w:rsid w:val="00E86166"/>
    <w:rsid w:val="00E861E8"/>
    <w:rsid w:val="00E863CC"/>
    <w:rsid w:val="00E900E6"/>
    <w:rsid w:val="00E91CB1"/>
    <w:rsid w:val="00E92DA5"/>
    <w:rsid w:val="00E92E7C"/>
    <w:rsid w:val="00E93474"/>
    <w:rsid w:val="00E959FB"/>
    <w:rsid w:val="00E95B00"/>
    <w:rsid w:val="00E96215"/>
    <w:rsid w:val="00E96DD1"/>
    <w:rsid w:val="00E97EDA"/>
    <w:rsid w:val="00EA104E"/>
    <w:rsid w:val="00EA11EF"/>
    <w:rsid w:val="00EA15BD"/>
    <w:rsid w:val="00EA1BDC"/>
    <w:rsid w:val="00EA290E"/>
    <w:rsid w:val="00EA3D5F"/>
    <w:rsid w:val="00EA4268"/>
    <w:rsid w:val="00EA6470"/>
    <w:rsid w:val="00EA7CF4"/>
    <w:rsid w:val="00EB0A58"/>
    <w:rsid w:val="00EB284E"/>
    <w:rsid w:val="00EB339F"/>
    <w:rsid w:val="00EB3D1F"/>
    <w:rsid w:val="00EB4ADE"/>
    <w:rsid w:val="00EB592C"/>
    <w:rsid w:val="00EB6730"/>
    <w:rsid w:val="00EB6731"/>
    <w:rsid w:val="00EB6959"/>
    <w:rsid w:val="00EB6FBF"/>
    <w:rsid w:val="00EC11AB"/>
    <w:rsid w:val="00EC1251"/>
    <w:rsid w:val="00EC386A"/>
    <w:rsid w:val="00EC3956"/>
    <w:rsid w:val="00EC4AE5"/>
    <w:rsid w:val="00EC4BEC"/>
    <w:rsid w:val="00EC52F4"/>
    <w:rsid w:val="00EC54CB"/>
    <w:rsid w:val="00EC557E"/>
    <w:rsid w:val="00EC572E"/>
    <w:rsid w:val="00EC5943"/>
    <w:rsid w:val="00EC5EFD"/>
    <w:rsid w:val="00EC6E43"/>
    <w:rsid w:val="00EC6F7A"/>
    <w:rsid w:val="00ED08A0"/>
    <w:rsid w:val="00ED1157"/>
    <w:rsid w:val="00ED1B16"/>
    <w:rsid w:val="00ED2976"/>
    <w:rsid w:val="00ED2EA7"/>
    <w:rsid w:val="00ED38C2"/>
    <w:rsid w:val="00ED3A50"/>
    <w:rsid w:val="00ED4B7B"/>
    <w:rsid w:val="00ED54CE"/>
    <w:rsid w:val="00ED550E"/>
    <w:rsid w:val="00ED550F"/>
    <w:rsid w:val="00ED5C13"/>
    <w:rsid w:val="00ED63F0"/>
    <w:rsid w:val="00ED6486"/>
    <w:rsid w:val="00ED7AF5"/>
    <w:rsid w:val="00EE0C7B"/>
    <w:rsid w:val="00EE126F"/>
    <w:rsid w:val="00EE3108"/>
    <w:rsid w:val="00EE3130"/>
    <w:rsid w:val="00EE64AC"/>
    <w:rsid w:val="00EF0A66"/>
    <w:rsid w:val="00EF0D1A"/>
    <w:rsid w:val="00EF1433"/>
    <w:rsid w:val="00EF31A0"/>
    <w:rsid w:val="00EF56F7"/>
    <w:rsid w:val="00EF636B"/>
    <w:rsid w:val="00EF6ABE"/>
    <w:rsid w:val="00EF7AE8"/>
    <w:rsid w:val="00F00C84"/>
    <w:rsid w:val="00F017F1"/>
    <w:rsid w:val="00F01B3E"/>
    <w:rsid w:val="00F01F2A"/>
    <w:rsid w:val="00F02315"/>
    <w:rsid w:val="00F033B5"/>
    <w:rsid w:val="00F03CF3"/>
    <w:rsid w:val="00F03F2A"/>
    <w:rsid w:val="00F03F46"/>
    <w:rsid w:val="00F0470D"/>
    <w:rsid w:val="00F04BF8"/>
    <w:rsid w:val="00F04FD5"/>
    <w:rsid w:val="00F0509D"/>
    <w:rsid w:val="00F05C63"/>
    <w:rsid w:val="00F06ADF"/>
    <w:rsid w:val="00F0706E"/>
    <w:rsid w:val="00F10143"/>
    <w:rsid w:val="00F106A3"/>
    <w:rsid w:val="00F10907"/>
    <w:rsid w:val="00F10B6D"/>
    <w:rsid w:val="00F115DB"/>
    <w:rsid w:val="00F13602"/>
    <w:rsid w:val="00F154F3"/>
    <w:rsid w:val="00F157B2"/>
    <w:rsid w:val="00F16642"/>
    <w:rsid w:val="00F16C56"/>
    <w:rsid w:val="00F1767B"/>
    <w:rsid w:val="00F17AAB"/>
    <w:rsid w:val="00F17E47"/>
    <w:rsid w:val="00F23B7B"/>
    <w:rsid w:val="00F24767"/>
    <w:rsid w:val="00F25EEE"/>
    <w:rsid w:val="00F275D0"/>
    <w:rsid w:val="00F27C24"/>
    <w:rsid w:val="00F305F9"/>
    <w:rsid w:val="00F31444"/>
    <w:rsid w:val="00F32147"/>
    <w:rsid w:val="00F325F1"/>
    <w:rsid w:val="00F33281"/>
    <w:rsid w:val="00F33619"/>
    <w:rsid w:val="00F35A87"/>
    <w:rsid w:val="00F3671D"/>
    <w:rsid w:val="00F36E59"/>
    <w:rsid w:val="00F37729"/>
    <w:rsid w:val="00F37B16"/>
    <w:rsid w:val="00F412AB"/>
    <w:rsid w:val="00F42437"/>
    <w:rsid w:val="00F4328C"/>
    <w:rsid w:val="00F43B30"/>
    <w:rsid w:val="00F43CF8"/>
    <w:rsid w:val="00F4416D"/>
    <w:rsid w:val="00F446BC"/>
    <w:rsid w:val="00F447EC"/>
    <w:rsid w:val="00F45A21"/>
    <w:rsid w:val="00F46E55"/>
    <w:rsid w:val="00F47FAF"/>
    <w:rsid w:val="00F50DFE"/>
    <w:rsid w:val="00F51301"/>
    <w:rsid w:val="00F52473"/>
    <w:rsid w:val="00F52F41"/>
    <w:rsid w:val="00F53897"/>
    <w:rsid w:val="00F542A5"/>
    <w:rsid w:val="00F54F9B"/>
    <w:rsid w:val="00F560B0"/>
    <w:rsid w:val="00F5613E"/>
    <w:rsid w:val="00F5627E"/>
    <w:rsid w:val="00F56E5C"/>
    <w:rsid w:val="00F5778F"/>
    <w:rsid w:val="00F608A8"/>
    <w:rsid w:val="00F61C77"/>
    <w:rsid w:val="00F62630"/>
    <w:rsid w:val="00F63025"/>
    <w:rsid w:val="00F636E9"/>
    <w:rsid w:val="00F639BC"/>
    <w:rsid w:val="00F64B2F"/>
    <w:rsid w:val="00F65026"/>
    <w:rsid w:val="00F65112"/>
    <w:rsid w:val="00F65303"/>
    <w:rsid w:val="00F6651D"/>
    <w:rsid w:val="00F66AE8"/>
    <w:rsid w:val="00F6782E"/>
    <w:rsid w:val="00F70C38"/>
    <w:rsid w:val="00F73040"/>
    <w:rsid w:val="00F75286"/>
    <w:rsid w:val="00F767C5"/>
    <w:rsid w:val="00F76BDD"/>
    <w:rsid w:val="00F76EA1"/>
    <w:rsid w:val="00F80AEE"/>
    <w:rsid w:val="00F80CAC"/>
    <w:rsid w:val="00F80FF0"/>
    <w:rsid w:val="00F81B41"/>
    <w:rsid w:val="00F85CA9"/>
    <w:rsid w:val="00F86367"/>
    <w:rsid w:val="00F86804"/>
    <w:rsid w:val="00F86A40"/>
    <w:rsid w:val="00F8711D"/>
    <w:rsid w:val="00F8730C"/>
    <w:rsid w:val="00F87FE5"/>
    <w:rsid w:val="00F907F3"/>
    <w:rsid w:val="00F911FE"/>
    <w:rsid w:val="00F91412"/>
    <w:rsid w:val="00F91E12"/>
    <w:rsid w:val="00F92734"/>
    <w:rsid w:val="00F9363F"/>
    <w:rsid w:val="00F9437C"/>
    <w:rsid w:val="00F946FC"/>
    <w:rsid w:val="00F957AD"/>
    <w:rsid w:val="00F976B0"/>
    <w:rsid w:val="00FA1991"/>
    <w:rsid w:val="00FA1BE0"/>
    <w:rsid w:val="00FA200D"/>
    <w:rsid w:val="00FA2D88"/>
    <w:rsid w:val="00FA30FD"/>
    <w:rsid w:val="00FA3AAD"/>
    <w:rsid w:val="00FA3F06"/>
    <w:rsid w:val="00FA55F5"/>
    <w:rsid w:val="00FA5D5D"/>
    <w:rsid w:val="00FA68B0"/>
    <w:rsid w:val="00FA6A0B"/>
    <w:rsid w:val="00FA6A37"/>
    <w:rsid w:val="00FA6CE3"/>
    <w:rsid w:val="00FB02B0"/>
    <w:rsid w:val="00FB0C9D"/>
    <w:rsid w:val="00FB11A4"/>
    <w:rsid w:val="00FB1C12"/>
    <w:rsid w:val="00FB2C36"/>
    <w:rsid w:val="00FB380B"/>
    <w:rsid w:val="00FB550F"/>
    <w:rsid w:val="00FC00BC"/>
    <w:rsid w:val="00FC016D"/>
    <w:rsid w:val="00FC0369"/>
    <w:rsid w:val="00FC0667"/>
    <w:rsid w:val="00FC0F4B"/>
    <w:rsid w:val="00FC2485"/>
    <w:rsid w:val="00FC24A2"/>
    <w:rsid w:val="00FC260C"/>
    <w:rsid w:val="00FC3B55"/>
    <w:rsid w:val="00FC41EB"/>
    <w:rsid w:val="00FC452A"/>
    <w:rsid w:val="00FC46CA"/>
    <w:rsid w:val="00FC487E"/>
    <w:rsid w:val="00FC48BE"/>
    <w:rsid w:val="00FC50C7"/>
    <w:rsid w:val="00FC53F1"/>
    <w:rsid w:val="00FC6932"/>
    <w:rsid w:val="00FC7624"/>
    <w:rsid w:val="00FD088F"/>
    <w:rsid w:val="00FD0F02"/>
    <w:rsid w:val="00FD1E5D"/>
    <w:rsid w:val="00FD20F7"/>
    <w:rsid w:val="00FD2ADF"/>
    <w:rsid w:val="00FD3D84"/>
    <w:rsid w:val="00FD51C4"/>
    <w:rsid w:val="00FD57CA"/>
    <w:rsid w:val="00FD5848"/>
    <w:rsid w:val="00FD672E"/>
    <w:rsid w:val="00FD781D"/>
    <w:rsid w:val="00FE05DB"/>
    <w:rsid w:val="00FE0C4F"/>
    <w:rsid w:val="00FE254B"/>
    <w:rsid w:val="00FE3A7E"/>
    <w:rsid w:val="00FE411C"/>
    <w:rsid w:val="00FE4D81"/>
    <w:rsid w:val="00FE5EA2"/>
    <w:rsid w:val="00FE788A"/>
    <w:rsid w:val="00FF035C"/>
    <w:rsid w:val="00FF052E"/>
    <w:rsid w:val="00FF0618"/>
    <w:rsid w:val="00FF0C55"/>
    <w:rsid w:val="00FF18DA"/>
    <w:rsid w:val="00FF1F47"/>
    <w:rsid w:val="00FF22F3"/>
    <w:rsid w:val="00FF2794"/>
    <w:rsid w:val="00FF2C3E"/>
    <w:rsid w:val="00FF5121"/>
    <w:rsid w:val="00FF51FC"/>
    <w:rsid w:val="00FF5720"/>
    <w:rsid w:val="00FF594F"/>
    <w:rsid w:val="00FF644E"/>
    <w:rsid w:val="00FF6D29"/>
    <w:rsid w:val="00FF70C4"/>
    <w:rsid w:val="00FF7105"/>
    <w:rsid w:val="00FF7B2A"/>
    <w:rsid w:val="00FF7F62"/>
    <w:rsid w:val="01253C12"/>
    <w:rsid w:val="01453A14"/>
    <w:rsid w:val="018B1F6C"/>
    <w:rsid w:val="01D60B10"/>
    <w:rsid w:val="02005B8D"/>
    <w:rsid w:val="024D6317"/>
    <w:rsid w:val="02C170CB"/>
    <w:rsid w:val="02D92666"/>
    <w:rsid w:val="02DF39F5"/>
    <w:rsid w:val="02ED6112"/>
    <w:rsid w:val="032A1114"/>
    <w:rsid w:val="036964FC"/>
    <w:rsid w:val="03C735C7"/>
    <w:rsid w:val="0404043D"/>
    <w:rsid w:val="040E4592"/>
    <w:rsid w:val="04130F02"/>
    <w:rsid w:val="04344FFD"/>
    <w:rsid w:val="044F46B6"/>
    <w:rsid w:val="050F366E"/>
    <w:rsid w:val="052841BE"/>
    <w:rsid w:val="054D10EA"/>
    <w:rsid w:val="06946D30"/>
    <w:rsid w:val="069B46AA"/>
    <w:rsid w:val="06BB1788"/>
    <w:rsid w:val="06DF2215"/>
    <w:rsid w:val="070D21CD"/>
    <w:rsid w:val="071168EC"/>
    <w:rsid w:val="071F227F"/>
    <w:rsid w:val="076741AC"/>
    <w:rsid w:val="07F430DB"/>
    <w:rsid w:val="07F910B5"/>
    <w:rsid w:val="084F4F9C"/>
    <w:rsid w:val="09CD7B34"/>
    <w:rsid w:val="0A1402D0"/>
    <w:rsid w:val="0A4707FD"/>
    <w:rsid w:val="0A487BC6"/>
    <w:rsid w:val="0A7022DB"/>
    <w:rsid w:val="0A9179B4"/>
    <w:rsid w:val="0AD64FD4"/>
    <w:rsid w:val="0ADD65EF"/>
    <w:rsid w:val="0AE93662"/>
    <w:rsid w:val="0B1D330C"/>
    <w:rsid w:val="0B50681B"/>
    <w:rsid w:val="0B625098"/>
    <w:rsid w:val="0B626F71"/>
    <w:rsid w:val="0B792C38"/>
    <w:rsid w:val="0CE536FA"/>
    <w:rsid w:val="0D191BE1"/>
    <w:rsid w:val="0DB735A4"/>
    <w:rsid w:val="0DBF06AB"/>
    <w:rsid w:val="0DF27CC2"/>
    <w:rsid w:val="0E6D51F4"/>
    <w:rsid w:val="0E883192"/>
    <w:rsid w:val="0E8F516F"/>
    <w:rsid w:val="0F0C7E80"/>
    <w:rsid w:val="0F2F360E"/>
    <w:rsid w:val="0F8F66CB"/>
    <w:rsid w:val="1017319B"/>
    <w:rsid w:val="103E10E4"/>
    <w:rsid w:val="106C2D6C"/>
    <w:rsid w:val="10A00E68"/>
    <w:rsid w:val="10F863AD"/>
    <w:rsid w:val="11501EBF"/>
    <w:rsid w:val="11672D2F"/>
    <w:rsid w:val="118F7C37"/>
    <w:rsid w:val="119D6F55"/>
    <w:rsid w:val="11A7392F"/>
    <w:rsid w:val="11C41482"/>
    <w:rsid w:val="122B4561"/>
    <w:rsid w:val="128A3CA1"/>
    <w:rsid w:val="12BA018B"/>
    <w:rsid w:val="12C339AD"/>
    <w:rsid w:val="130C6F4E"/>
    <w:rsid w:val="13517FF7"/>
    <w:rsid w:val="1353601C"/>
    <w:rsid w:val="1399374C"/>
    <w:rsid w:val="13CF21F7"/>
    <w:rsid w:val="13D6674E"/>
    <w:rsid w:val="14096022"/>
    <w:rsid w:val="1424395D"/>
    <w:rsid w:val="14280093"/>
    <w:rsid w:val="1473643A"/>
    <w:rsid w:val="15E46F00"/>
    <w:rsid w:val="16494239"/>
    <w:rsid w:val="164E081E"/>
    <w:rsid w:val="168569D8"/>
    <w:rsid w:val="169E6C4B"/>
    <w:rsid w:val="17426BA4"/>
    <w:rsid w:val="1796247C"/>
    <w:rsid w:val="1806577B"/>
    <w:rsid w:val="18214C83"/>
    <w:rsid w:val="18390C53"/>
    <w:rsid w:val="186B138B"/>
    <w:rsid w:val="18893D8F"/>
    <w:rsid w:val="18B547BA"/>
    <w:rsid w:val="18DF4358"/>
    <w:rsid w:val="18E13BCB"/>
    <w:rsid w:val="194B7296"/>
    <w:rsid w:val="19E13325"/>
    <w:rsid w:val="1A171E50"/>
    <w:rsid w:val="1A732F49"/>
    <w:rsid w:val="1A967A5C"/>
    <w:rsid w:val="1ADD31AF"/>
    <w:rsid w:val="1B1F0D67"/>
    <w:rsid w:val="1B3E6D81"/>
    <w:rsid w:val="1B4C3E3A"/>
    <w:rsid w:val="1B5A7C65"/>
    <w:rsid w:val="1B813ADC"/>
    <w:rsid w:val="1B8F3DB2"/>
    <w:rsid w:val="1B9415F7"/>
    <w:rsid w:val="1BD30A33"/>
    <w:rsid w:val="1BED2F7B"/>
    <w:rsid w:val="1BF754B3"/>
    <w:rsid w:val="1C0A3439"/>
    <w:rsid w:val="1C320C8A"/>
    <w:rsid w:val="1C4E0386"/>
    <w:rsid w:val="1C7235DA"/>
    <w:rsid w:val="1CB533A4"/>
    <w:rsid w:val="1D266050"/>
    <w:rsid w:val="1DD24DC2"/>
    <w:rsid w:val="1DEF28E6"/>
    <w:rsid w:val="1E0B6EA9"/>
    <w:rsid w:val="1E262080"/>
    <w:rsid w:val="1E413C3E"/>
    <w:rsid w:val="1E8C282B"/>
    <w:rsid w:val="1E9E0462"/>
    <w:rsid w:val="1EA17AB9"/>
    <w:rsid w:val="1EAB348B"/>
    <w:rsid w:val="1F071EB1"/>
    <w:rsid w:val="1F4630C6"/>
    <w:rsid w:val="1FBB33C8"/>
    <w:rsid w:val="1FCF29CF"/>
    <w:rsid w:val="20601879"/>
    <w:rsid w:val="21EE401A"/>
    <w:rsid w:val="22A068A5"/>
    <w:rsid w:val="22A63C30"/>
    <w:rsid w:val="22A75E85"/>
    <w:rsid w:val="22BA1169"/>
    <w:rsid w:val="22D447A0"/>
    <w:rsid w:val="22E76282"/>
    <w:rsid w:val="2331285C"/>
    <w:rsid w:val="233734EF"/>
    <w:rsid w:val="237A5348"/>
    <w:rsid w:val="23BF1270"/>
    <w:rsid w:val="23F56A8D"/>
    <w:rsid w:val="23F724F4"/>
    <w:rsid w:val="24437AF7"/>
    <w:rsid w:val="247E6242"/>
    <w:rsid w:val="255E02F3"/>
    <w:rsid w:val="256721DA"/>
    <w:rsid w:val="257F09F3"/>
    <w:rsid w:val="25E334BB"/>
    <w:rsid w:val="26D0702D"/>
    <w:rsid w:val="26E372EC"/>
    <w:rsid w:val="26EF7DFB"/>
    <w:rsid w:val="26FE3B9A"/>
    <w:rsid w:val="27225399"/>
    <w:rsid w:val="278E3170"/>
    <w:rsid w:val="27FB0808"/>
    <w:rsid w:val="28113F9D"/>
    <w:rsid w:val="283A6929"/>
    <w:rsid w:val="28421974"/>
    <w:rsid w:val="28A864B3"/>
    <w:rsid w:val="29546A24"/>
    <w:rsid w:val="29746395"/>
    <w:rsid w:val="29980A92"/>
    <w:rsid w:val="29D71377"/>
    <w:rsid w:val="29E74DB9"/>
    <w:rsid w:val="2AB7478C"/>
    <w:rsid w:val="2B1C3740"/>
    <w:rsid w:val="2B7D7783"/>
    <w:rsid w:val="2BBF6056"/>
    <w:rsid w:val="2C00622A"/>
    <w:rsid w:val="2C063C1D"/>
    <w:rsid w:val="2C81759C"/>
    <w:rsid w:val="2CE90E48"/>
    <w:rsid w:val="2CF61AC3"/>
    <w:rsid w:val="2D2E0919"/>
    <w:rsid w:val="2D393B7E"/>
    <w:rsid w:val="2DE825EC"/>
    <w:rsid w:val="2DFB1799"/>
    <w:rsid w:val="2DFE26D1"/>
    <w:rsid w:val="2E0128D2"/>
    <w:rsid w:val="2E0979F4"/>
    <w:rsid w:val="2E1E3349"/>
    <w:rsid w:val="2E2C5491"/>
    <w:rsid w:val="2E4B1F87"/>
    <w:rsid w:val="2E52619A"/>
    <w:rsid w:val="2E7D3F3E"/>
    <w:rsid w:val="2E8C3AEB"/>
    <w:rsid w:val="2EB2173C"/>
    <w:rsid w:val="2EB86D24"/>
    <w:rsid w:val="2EF22236"/>
    <w:rsid w:val="2F2C11F4"/>
    <w:rsid w:val="2F3C1703"/>
    <w:rsid w:val="2F425F28"/>
    <w:rsid w:val="2F4D6CBF"/>
    <w:rsid w:val="2FA86FC4"/>
    <w:rsid w:val="30182170"/>
    <w:rsid w:val="306C6E59"/>
    <w:rsid w:val="316C3F1D"/>
    <w:rsid w:val="31BA6C66"/>
    <w:rsid w:val="31C14142"/>
    <w:rsid w:val="31D67BED"/>
    <w:rsid w:val="321270AF"/>
    <w:rsid w:val="321E1594"/>
    <w:rsid w:val="32244DFC"/>
    <w:rsid w:val="32935ADE"/>
    <w:rsid w:val="32AB72CC"/>
    <w:rsid w:val="33015626"/>
    <w:rsid w:val="33522C72"/>
    <w:rsid w:val="33AE10D3"/>
    <w:rsid w:val="33F35825"/>
    <w:rsid w:val="3557778E"/>
    <w:rsid w:val="355D23D3"/>
    <w:rsid w:val="3566737C"/>
    <w:rsid w:val="35FC1BEC"/>
    <w:rsid w:val="362B4280"/>
    <w:rsid w:val="3655540E"/>
    <w:rsid w:val="366E1C36"/>
    <w:rsid w:val="36CE3589"/>
    <w:rsid w:val="370663BC"/>
    <w:rsid w:val="3722226C"/>
    <w:rsid w:val="375A4E1C"/>
    <w:rsid w:val="37681F95"/>
    <w:rsid w:val="377E6488"/>
    <w:rsid w:val="3795023E"/>
    <w:rsid w:val="38656FE3"/>
    <w:rsid w:val="38926838"/>
    <w:rsid w:val="38F90665"/>
    <w:rsid w:val="39194863"/>
    <w:rsid w:val="39270B1C"/>
    <w:rsid w:val="393022D9"/>
    <w:rsid w:val="39502CE1"/>
    <w:rsid w:val="396E1053"/>
    <w:rsid w:val="397C551E"/>
    <w:rsid w:val="39907424"/>
    <w:rsid w:val="39E44E71"/>
    <w:rsid w:val="3A4875D7"/>
    <w:rsid w:val="3B1D688D"/>
    <w:rsid w:val="3B2E7415"/>
    <w:rsid w:val="3BB32D4D"/>
    <w:rsid w:val="3BDA477E"/>
    <w:rsid w:val="3BFC188E"/>
    <w:rsid w:val="3CFD4BC8"/>
    <w:rsid w:val="3D3D6D72"/>
    <w:rsid w:val="3D4C16AB"/>
    <w:rsid w:val="3D4D43AD"/>
    <w:rsid w:val="3D6E1622"/>
    <w:rsid w:val="3D8827E0"/>
    <w:rsid w:val="3DD53EFA"/>
    <w:rsid w:val="3DDF6489"/>
    <w:rsid w:val="3E1675C3"/>
    <w:rsid w:val="3E2A7EC8"/>
    <w:rsid w:val="3E4C1002"/>
    <w:rsid w:val="3E7962F0"/>
    <w:rsid w:val="3FB76873"/>
    <w:rsid w:val="3FC00006"/>
    <w:rsid w:val="3FED60C4"/>
    <w:rsid w:val="3FFD0A3B"/>
    <w:rsid w:val="4105404B"/>
    <w:rsid w:val="411C1395"/>
    <w:rsid w:val="420267DC"/>
    <w:rsid w:val="42426B11"/>
    <w:rsid w:val="42DF267A"/>
    <w:rsid w:val="42F6478E"/>
    <w:rsid w:val="42F8373B"/>
    <w:rsid w:val="432D7889"/>
    <w:rsid w:val="43316516"/>
    <w:rsid w:val="446A6EB7"/>
    <w:rsid w:val="449A5066"/>
    <w:rsid w:val="44AA6372"/>
    <w:rsid w:val="44BC4761"/>
    <w:rsid w:val="44D373EA"/>
    <w:rsid w:val="4664387E"/>
    <w:rsid w:val="46917F24"/>
    <w:rsid w:val="47162FDE"/>
    <w:rsid w:val="471B36B5"/>
    <w:rsid w:val="474F5D21"/>
    <w:rsid w:val="47587818"/>
    <w:rsid w:val="47733EC0"/>
    <w:rsid w:val="4791488A"/>
    <w:rsid w:val="489E328D"/>
    <w:rsid w:val="48B0193B"/>
    <w:rsid w:val="48C26CC5"/>
    <w:rsid w:val="48C50FAF"/>
    <w:rsid w:val="490B2511"/>
    <w:rsid w:val="49B11CFD"/>
    <w:rsid w:val="4A201EF6"/>
    <w:rsid w:val="4A2B43F6"/>
    <w:rsid w:val="4A6A0C25"/>
    <w:rsid w:val="4AAF6DD6"/>
    <w:rsid w:val="4AEB58CB"/>
    <w:rsid w:val="4B5A4F93"/>
    <w:rsid w:val="4BCB7C3F"/>
    <w:rsid w:val="4BEB7E45"/>
    <w:rsid w:val="4C4243A5"/>
    <w:rsid w:val="4C472D96"/>
    <w:rsid w:val="4C753AA3"/>
    <w:rsid w:val="4CD644AF"/>
    <w:rsid w:val="4D2C295F"/>
    <w:rsid w:val="4D422183"/>
    <w:rsid w:val="4D8379F6"/>
    <w:rsid w:val="4D8C1650"/>
    <w:rsid w:val="4E2B2C17"/>
    <w:rsid w:val="4E321425"/>
    <w:rsid w:val="4E8D25DE"/>
    <w:rsid w:val="4E8D5680"/>
    <w:rsid w:val="4EA179F1"/>
    <w:rsid w:val="4EB277C2"/>
    <w:rsid w:val="4EE052FF"/>
    <w:rsid w:val="4F021767"/>
    <w:rsid w:val="4F6B5AE5"/>
    <w:rsid w:val="4F7F146C"/>
    <w:rsid w:val="50817E96"/>
    <w:rsid w:val="515941C5"/>
    <w:rsid w:val="51A923EB"/>
    <w:rsid w:val="5206796D"/>
    <w:rsid w:val="52110420"/>
    <w:rsid w:val="52301683"/>
    <w:rsid w:val="52576383"/>
    <w:rsid w:val="52691F60"/>
    <w:rsid w:val="531B4FF8"/>
    <w:rsid w:val="53230361"/>
    <w:rsid w:val="532365B3"/>
    <w:rsid w:val="53560736"/>
    <w:rsid w:val="5384671E"/>
    <w:rsid w:val="53D36736"/>
    <w:rsid w:val="53EC2E48"/>
    <w:rsid w:val="54206C0D"/>
    <w:rsid w:val="5458228C"/>
    <w:rsid w:val="547A66A6"/>
    <w:rsid w:val="54BA6AA3"/>
    <w:rsid w:val="555D79CB"/>
    <w:rsid w:val="55674E7D"/>
    <w:rsid w:val="558A5CAD"/>
    <w:rsid w:val="55983288"/>
    <w:rsid w:val="55CA71B9"/>
    <w:rsid w:val="55DA38A0"/>
    <w:rsid w:val="55DC6814"/>
    <w:rsid w:val="55DE6AA8"/>
    <w:rsid w:val="560B2EF7"/>
    <w:rsid w:val="56365F76"/>
    <w:rsid w:val="5661367A"/>
    <w:rsid w:val="5737262D"/>
    <w:rsid w:val="57754893"/>
    <w:rsid w:val="5785631B"/>
    <w:rsid w:val="579F319F"/>
    <w:rsid w:val="582B7F48"/>
    <w:rsid w:val="5834015C"/>
    <w:rsid w:val="58344532"/>
    <w:rsid w:val="586B76C2"/>
    <w:rsid w:val="59D46859"/>
    <w:rsid w:val="59F96F4A"/>
    <w:rsid w:val="5A3D771D"/>
    <w:rsid w:val="5A95164A"/>
    <w:rsid w:val="5AA51E8F"/>
    <w:rsid w:val="5AAD4D3B"/>
    <w:rsid w:val="5BEF34D6"/>
    <w:rsid w:val="5C2C541B"/>
    <w:rsid w:val="5C677510"/>
    <w:rsid w:val="5D0F2DB4"/>
    <w:rsid w:val="5D123920"/>
    <w:rsid w:val="5D494E68"/>
    <w:rsid w:val="5DC26F2A"/>
    <w:rsid w:val="5DCC2F4E"/>
    <w:rsid w:val="5E227B93"/>
    <w:rsid w:val="5EB822A5"/>
    <w:rsid w:val="5F6661A5"/>
    <w:rsid w:val="5F780CB8"/>
    <w:rsid w:val="5FC8082F"/>
    <w:rsid w:val="6007722E"/>
    <w:rsid w:val="60104E84"/>
    <w:rsid w:val="60675F4F"/>
    <w:rsid w:val="606F2E37"/>
    <w:rsid w:val="608B695D"/>
    <w:rsid w:val="60C2740B"/>
    <w:rsid w:val="60D55390"/>
    <w:rsid w:val="61412A26"/>
    <w:rsid w:val="61AF3E33"/>
    <w:rsid w:val="628030DA"/>
    <w:rsid w:val="62AA622B"/>
    <w:rsid w:val="62B654FB"/>
    <w:rsid w:val="62C0146D"/>
    <w:rsid w:val="62CC631F"/>
    <w:rsid w:val="62F33D17"/>
    <w:rsid w:val="63983799"/>
    <w:rsid w:val="63C945FA"/>
    <w:rsid w:val="63D74561"/>
    <w:rsid w:val="640D6BEF"/>
    <w:rsid w:val="644933FE"/>
    <w:rsid w:val="64550596"/>
    <w:rsid w:val="651B17E0"/>
    <w:rsid w:val="657E7359"/>
    <w:rsid w:val="65AC7F5F"/>
    <w:rsid w:val="66044022"/>
    <w:rsid w:val="66847557"/>
    <w:rsid w:val="66A001EE"/>
    <w:rsid w:val="66AA2E1B"/>
    <w:rsid w:val="66F040CC"/>
    <w:rsid w:val="67866946"/>
    <w:rsid w:val="67D31EFE"/>
    <w:rsid w:val="681E586F"/>
    <w:rsid w:val="689C6793"/>
    <w:rsid w:val="689D72BF"/>
    <w:rsid w:val="68D20407"/>
    <w:rsid w:val="68E41346"/>
    <w:rsid w:val="690E60F2"/>
    <w:rsid w:val="69474951"/>
    <w:rsid w:val="696F2E48"/>
    <w:rsid w:val="69831701"/>
    <w:rsid w:val="6A0A597F"/>
    <w:rsid w:val="6A242BE4"/>
    <w:rsid w:val="6A2E4A42"/>
    <w:rsid w:val="6A535740"/>
    <w:rsid w:val="6A553058"/>
    <w:rsid w:val="6AA64DF9"/>
    <w:rsid w:val="6B1940CB"/>
    <w:rsid w:val="6B23319C"/>
    <w:rsid w:val="6B6932A5"/>
    <w:rsid w:val="6B6F018F"/>
    <w:rsid w:val="6B9876E6"/>
    <w:rsid w:val="6BBF1117"/>
    <w:rsid w:val="6BC77849"/>
    <w:rsid w:val="6C0C2F8A"/>
    <w:rsid w:val="6C4E3F96"/>
    <w:rsid w:val="6C5A5CA5"/>
    <w:rsid w:val="6D050DAB"/>
    <w:rsid w:val="6D0D5EB2"/>
    <w:rsid w:val="6DC76061"/>
    <w:rsid w:val="6E6E1AE5"/>
    <w:rsid w:val="6ECA1705"/>
    <w:rsid w:val="6F563465"/>
    <w:rsid w:val="6FED0A50"/>
    <w:rsid w:val="703D3510"/>
    <w:rsid w:val="70455963"/>
    <w:rsid w:val="705D4A5A"/>
    <w:rsid w:val="707349C2"/>
    <w:rsid w:val="709A3F00"/>
    <w:rsid w:val="70A12952"/>
    <w:rsid w:val="70AD12E4"/>
    <w:rsid w:val="71A2275F"/>
    <w:rsid w:val="71AF12E6"/>
    <w:rsid w:val="72256C5B"/>
    <w:rsid w:val="72C2773E"/>
    <w:rsid w:val="72DA4A88"/>
    <w:rsid w:val="730801F6"/>
    <w:rsid w:val="735E1767"/>
    <w:rsid w:val="73E3796C"/>
    <w:rsid w:val="749869A9"/>
    <w:rsid w:val="74DD3016"/>
    <w:rsid w:val="758D5DE2"/>
    <w:rsid w:val="759A405B"/>
    <w:rsid w:val="759C6025"/>
    <w:rsid w:val="759E1D9D"/>
    <w:rsid w:val="75BA294F"/>
    <w:rsid w:val="75CB690A"/>
    <w:rsid w:val="76013E56"/>
    <w:rsid w:val="760F7497"/>
    <w:rsid w:val="7678655E"/>
    <w:rsid w:val="769211D6"/>
    <w:rsid w:val="76B01A68"/>
    <w:rsid w:val="772C162A"/>
    <w:rsid w:val="77912C9B"/>
    <w:rsid w:val="787C7F86"/>
    <w:rsid w:val="78AF6B87"/>
    <w:rsid w:val="78E7019C"/>
    <w:rsid w:val="78E811D1"/>
    <w:rsid w:val="792F5E89"/>
    <w:rsid w:val="79445E10"/>
    <w:rsid w:val="797C23F5"/>
    <w:rsid w:val="79C57BFE"/>
    <w:rsid w:val="79F93A46"/>
    <w:rsid w:val="7A071869"/>
    <w:rsid w:val="7A4F4437"/>
    <w:rsid w:val="7B136D89"/>
    <w:rsid w:val="7B1A0118"/>
    <w:rsid w:val="7B2C39A7"/>
    <w:rsid w:val="7B51165F"/>
    <w:rsid w:val="7C413F00"/>
    <w:rsid w:val="7C5A2796"/>
    <w:rsid w:val="7CA67789"/>
    <w:rsid w:val="7CB9570E"/>
    <w:rsid w:val="7CD709C2"/>
    <w:rsid w:val="7CE34539"/>
    <w:rsid w:val="7D3F20B7"/>
    <w:rsid w:val="7D7D394C"/>
    <w:rsid w:val="7DA93376"/>
    <w:rsid w:val="7DEB329C"/>
    <w:rsid w:val="7DF033B2"/>
    <w:rsid w:val="7DF07D88"/>
    <w:rsid w:val="7E3D2B28"/>
    <w:rsid w:val="7E7342C7"/>
    <w:rsid w:val="7E8D306A"/>
    <w:rsid w:val="7EAF0B77"/>
    <w:rsid w:val="7F0013D2"/>
    <w:rsid w:val="7F535A89"/>
    <w:rsid w:val="7F8A3392"/>
    <w:rsid w:val="7F8E3041"/>
    <w:rsid w:val="7F984C74"/>
    <w:rsid w:val="7FA3620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6" w:lineRule="auto"/>
      <w:outlineLvl w:val="0"/>
    </w:pPr>
    <w:rPr>
      <w:b/>
      <w:bCs/>
      <w:kern w:val="44"/>
      <w:sz w:val="44"/>
      <w:szCs w:val="44"/>
    </w:rPr>
  </w:style>
  <w:style w:type="paragraph" w:styleId="3">
    <w:name w:val="heading 3"/>
    <w:basedOn w:val="1"/>
    <w:next w:val="1"/>
    <w:qFormat/>
    <w:uiPriority w:val="9"/>
    <w:pPr>
      <w:spacing w:beforeAutospacing="1" w:afterAutospacing="1"/>
      <w:jc w:val="left"/>
      <w:outlineLvl w:val="2"/>
    </w:pPr>
    <w:rPr>
      <w:rFonts w:hint="eastAsia" w:ascii="宋体" w:hAnsi="宋体"/>
      <w:b/>
      <w:bCs/>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4">
    <w:name w:val="annotation text"/>
    <w:basedOn w:val="1"/>
    <w:link w:val="22"/>
    <w:unhideWhenUsed/>
    <w:qFormat/>
    <w:uiPriority w:val="99"/>
    <w:pPr>
      <w:jc w:val="left"/>
    </w:pPr>
  </w:style>
  <w:style w:type="paragraph" w:styleId="5">
    <w:name w:val="Body Text"/>
    <w:basedOn w:val="1"/>
    <w:unhideWhenUsed/>
    <w:qFormat/>
    <w:uiPriority w:val="99"/>
    <w:pPr>
      <w:spacing w:after="120"/>
    </w:pPr>
    <w:rPr>
      <w:szCs w:val="22"/>
    </w:rPr>
  </w:style>
  <w:style w:type="paragraph" w:styleId="6">
    <w:name w:val="Plain Text"/>
    <w:basedOn w:val="1"/>
    <w:link w:val="23"/>
    <w:unhideWhenUsed/>
    <w:qFormat/>
    <w:uiPriority w:val="0"/>
    <w:rPr>
      <w:rFonts w:ascii="宋体" w:hAnsi="Courier New"/>
      <w:kern w:val="0"/>
      <w:sz w:val="20"/>
      <w:szCs w:val="20"/>
    </w:rPr>
  </w:style>
  <w:style w:type="paragraph" w:styleId="7">
    <w:name w:val="Balloon Text"/>
    <w:basedOn w:val="1"/>
    <w:link w:val="24"/>
    <w:unhideWhenUsed/>
    <w:qFormat/>
    <w:uiPriority w:val="99"/>
    <w:rPr>
      <w:rFonts w:ascii="Calibri" w:hAnsi="Calibri"/>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link w:val="27"/>
    <w:qFormat/>
    <w:uiPriority w:val="0"/>
    <w:pPr>
      <w:spacing w:before="240" w:after="60" w:line="312" w:lineRule="auto"/>
      <w:jc w:val="center"/>
      <w:outlineLvl w:val="1"/>
    </w:pPr>
    <w:rPr>
      <w:rFonts w:ascii="Cambria" w:hAnsi="Cambria"/>
      <w:b/>
      <w:bCs/>
      <w:kern w:val="28"/>
      <w:sz w:val="32"/>
      <w:szCs w:val="32"/>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28"/>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rFonts w:ascii="Times New Roman" w:hAnsi="Times New Roman" w:eastAsia="宋体" w:cs="Times New Roman"/>
      <w:b/>
    </w:rPr>
  </w:style>
  <w:style w:type="character" w:styleId="17">
    <w:name w:val="page number"/>
    <w:basedOn w:val="15"/>
    <w:unhideWhenUsed/>
    <w:qFormat/>
    <w:uiPriority w:val="99"/>
    <w:rPr>
      <w:rFonts w:ascii="Times New Roman" w:hAnsi="Times New Roman" w:eastAsia="宋体" w:cs="Times New Roman"/>
    </w:rPr>
  </w:style>
  <w:style w:type="character" w:styleId="18">
    <w:name w:val="Emphasis"/>
    <w:basedOn w:val="15"/>
    <w:qFormat/>
    <w:uiPriority w:val="20"/>
    <w:rPr>
      <w:rFonts w:ascii="Calibri" w:hAnsi="Calibri" w:eastAsia="宋体" w:cs="Times New Roman"/>
      <w:i/>
      <w:iCs/>
      <w:kern w:val="2"/>
      <w:sz w:val="21"/>
      <w:szCs w:val="22"/>
      <w:lang w:val="en-US" w:eastAsia="zh-CN" w:bidi="ar-SA"/>
    </w:rPr>
  </w:style>
  <w:style w:type="character" w:styleId="19">
    <w:name w:val="Hyperlink"/>
    <w:basedOn w:val="15"/>
    <w:unhideWhenUsed/>
    <w:qFormat/>
    <w:uiPriority w:val="99"/>
    <w:rPr>
      <w:rFonts w:ascii="Times New Roman" w:hAnsi="Times New Roman" w:eastAsia="宋体" w:cs="Times New Roman"/>
      <w:color w:val="0000FF"/>
      <w:u w:val="single"/>
    </w:rPr>
  </w:style>
  <w:style w:type="character" w:styleId="20">
    <w:name w:val="annotation reference"/>
    <w:basedOn w:val="15"/>
    <w:unhideWhenUsed/>
    <w:qFormat/>
    <w:uiPriority w:val="99"/>
    <w:rPr>
      <w:rFonts w:ascii="Times New Roman" w:hAnsi="Times New Roman" w:eastAsia="宋体" w:cs="Times New Roman"/>
      <w:sz w:val="21"/>
      <w:szCs w:val="21"/>
    </w:rPr>
  </w:style>
  <w:style w:type="character" w:customStyle="1" w:styleId="21">
    <w:name w:val="标题 1 Char"/>
    <w:link w:val="2"/>
    <w:qFormat/>
    <w:uiPriority w:val="9"/>
    <w:rPr>
      <w:rFonts w:ascii="Times New Roman" w:hAnsi="Times New Roman" w:eastAsia="宋体" w:cs="Times New Roman"/>
      <w:b/>
      <w:bCs/>
      <w:kern w:val="44"/>
      <w:sz w:val="44"/>
      <w:szCs w:val="44"/>
    </w:rPr>
  </w:style>
  <w:style w:type="character" w:customStyle="1" w:styleId="22">
    <w:name w:val="批注文字 Char"/>
    <w:basedOn w:val="15"/>
    <w:link w:val="4"/>
    <w:qFormat/>
    <w:uiPriority w:val="0"/>
    <w:rPr>
      <w:rFonts w:ascii="Times New Roman" w:hAnsi="Times New Roman" w:eastAsia="宋体" w:cs="Times New Roman"/>
    </w:rPr>
  </w:style>
  <w:style w:type="character" w:customStyle="1" w:styleId="23">
    <w:name w:val="纯文本 Char"/>
    <w:link w:val="6"/>
    <w:qFormat/>
    <w:uiPriority w:val="0"/>
    <w:rPr>
      <w:rFonts w:ascii="宋体" w:hAnsi="Courier New" w:eastAsia="宋体" w:cs="Times New Roman"/>
      <w:szCs w:val="20"/>
    </w:rPr>
  </w:style>
  <w:style w:type="character" w:customStyle="1" w:styleId="24">
    <w:name w:val="批注框文本 Char"/>
    <w:basedOn w:val="15"/>
    <w:link w:val="7"/>
    <w:qFormat/>
    <w:uiPriority w:val="0"/>
    <w:rPr>
      <w:rFonts w:ascii="Times New Roman" w:hAnsi="Times New Roman" w:eastAsia="宋体" w:cs="Times New Roman"/>
      <w:sz w:val="18"/>
      <w:szCs w:val="18"/>
      <w:lang w:val="en-US" w:eastAsia="zh-CN" w:bidi="ar-SA"/>
    </w:rPr>
  </w:style>
  <w:style w:type="character" w:customStyle="1" w:styleId="25">
    <w:name w:val="页脚 Char"/>
    <w:basedOn w:val="15"/>
    <w:link w:val="8"/>
    <w:semiHidden/>
    <w:qFormat/>
    <w:uiPriority w:val="99"/>
    <w:rPr>
      <w:sz w:val="18"/>
      <w:szCs w:val="18"/>
    </w:rPr>
  </w:style>
  <w:style w:type="character" w:customStyle="1" w:styleId="26">
    <w:name w:val="页眉 Char"/>
    <w:basedOn w:val="15"/>
    <w:link w:val="9"/>
    <w:semiHidden/>
    <w:qFormat/>
    <w:uiPriority w:val="99"/>
    <w:rPr>
      <w:sz w:val="18"/>
      <w:szCs w:val="18"/>
    </w:rPr>
  </w:style>
  <w:style w:type="character" w:customStyle="1" w:styleId="27">
    <w:name w:val="副标题 Char"/>
    <w:link w:val="10"/>
    <w:qFormat/>
    <w:uiPriority w:val="0"/>
    <w:rPr>
      <w:rFonts w:ascii="Cambria" w:hAnsi="Cambria" w:eastAsia="宋体" w:cs="Times New Roman"/>
      <w:b/>
      <w:bCs/>
      <w:kern w:val="28"/>
      <w:sz w:val="32"/>
      <w:szCs w:val="32"/>
    </w:rPr>
  </w:style>
  <w:style w:type="character" w:customStyle="1" w:styleId="28">
    <w:name w:val="批注主题 Char"/>
    <w:basedOn w:val="22"/>
    <w:link w:val="12"/>
    <w:qFormat/>
    <w:uiPriority w:val="0"/>
    <w:rPr>
      <w:rFonts w:ascii="Times New Roman" w:hAnsi="Times New Roman" w:eastAsia="宋体" w:cs="Times New Roman"/>
      <w:b/>
      <w:bCs/>
    </w:rPr>
  </w:style>
  <w:style w:type="character" w:customStyle="1" w:styleId="29">
    <w:name w:val="页脚 Char2"/>
    <w:basedOn w:val="15"/>
    <w:link w:val="8"/>
    <w:qFormat/>
    <w:uiPriority w:val="0"/>
    <w:rPr>
      <w:rFonts w:ascii="Times New Roman" w:hAnsi="Times New Roman" w:eastAsia="宋体" w:cs="Times New Roman"/>
      <w:kern w:val="2"/>
      <w:sz w:val="18"/>
      <w:szCs w:val="18"/>
      <w:lang w:val="en-US" w:eastAsia="zh-CN" w:bidi="ar-SA"/>
    </w:rPr>
  </w:style>
  <w:style w:type="character" w:customStyle="1" w:styleId="30">
    <w:name w:val="页眉 Char1"/>
    <w:basedOn w:val="15"/>
    <w:link w:val="9"/>
    <w:qFormat/>
    <w:uiPriority w:val="0"/>
    <w:rPr>
      <w:rFonts w:ascii="Times New Roman" w:hAnsi="Times New Roman" w:eastAsia="宋体" w:cs="Times New Roman"/>
      <w:kern w:val="2"/>
      <w:sz w:val="18"/>
      <w:szCs w:val="18"/>
      <w:lang w:val="en-US" w:eastAsia="zh-CN" w:bidi="ar-SA"/>
    </w:rPr>
  </w:style>
  <w:style w:type="paragraph" w:customStyle="1" w:styleId="31">
    <w:name w:val="a正文"/>
    <w:basedOn w:val="1"/>
    <w:qFormat/>
    <w:uiPriority w:val="0"/>
    <w:pPr>
      <w:snapToGrid w:val="0"/>
      <w:spacing w:line="520" w:lineRule="exact"/>
      <w:ind w:firstLine="640"/>
    </w:pPr>
    <w:rPr>
      <w:rFonts w:ascii="仿宋_GB2312" w:eastAsia="仿宋_GB2312" w:cs="仿宋_GB2312"/>
      <w:sz w:val="28"/>
      <w:szCs w:val="28"/>
    </w:rPr>
  </w:style>
  <w:style w:type="paragraph" w:customStyle="1" w:styleId="32">
    <w:name w:val="Default"/>
    <w:qFormat/>
    <w:uiPriority w:val="0"/>
    <w:pPr>
      <w:widowControl w:val="0"/>
      <w:autoSpaceDE w:val="0"/>
      <w:autoSpaceDN w:val="0"/>
      <w:adjustRightInd w:val="0"/>
    </w:pPr>
    <w:rPr>
      <w:rFonts w:ascii="方正仿宋_GBK" w:hAnsi="Times New Roman" w:eastAsia="方正仿宋_GBK" w:cs="方正仿宋_GBK"/>
      <w:color w:val="000000"/>
      <w:sz w:val="24"/>
      <w:szCs w:val="24"/>
      <w:lang w:val="en-US" w:eastAsia="zh-CN" w:bidi="ar-SA"/>
    </w:rPr>
  </w:style>
  <w:style w:type="paragraph" w:customStyle="1" w:styleId="33">
    <w:name w:val="附件栏"/>
    <w:basedOn w:val="1"/>
    <w:qFormat/>
    <w:uiPriority w:val="0"/>
    <w:pPr>
      <w:autoSpaceDE w:val="0"/>
      <w:autoSpaceDN w:val="0"/>
      <w:snapToGrid w:val="0"/>
      <w:spacing w:line="590" w:lineRule="atLeast"/>
      <w:ind w:firstLine="624"/>
    </w:pPr>
    <w:rPr>
      <w:rFonts w:ascii="Calibri" w:hAnsi="Calibri" w:eastAsia="方正仿宋_GBK"/>
      <w:kern w:val="0"/>
      <w:sz w:val="32"/>
      <w:szCs w:val="20"/>
    </w:rPr>
  </w:style>
  <w:style w:type="paragraph" w:customStyle="1" w:styleId="34">
    <w:name w:val="样式 主题词 + 段后: 8.85 磅 行距: 固定值 26 磅"/>
    <w:basedOn w:val="1"/>
    <w:qFormat/>
    <w:uiPriority w:val="0"/>
    <w:pPr>
      <w:autoSpaceDE w:val="0"/>
      <w:autoSpaceDN w:val="0"/>
      <w:adjustRightInd w:val="0"/>
      <w:spacing w:before="100" w:beforeAutospacing="1" w:after="177" w:line="520" w:lineRule="exact"/>
      <w:jc w:val="left"/>
    </w:pPr>
    <w:rPr>
      <w:rFonts w:ascii="方正黑体_GBK" w:hAnsi="Calibri" w:eastAsia="方正黑体_GBK" w:cs="宋体"/>
      <w:kern w:val="0"/>
      <w:sz w:val="32"/>
      <w:szCs w:val="32"/>
    </w:rPr>
  </w:style>
  <w:style w:type="paragraph" w:customStyle="1" w:styleId="35">
    <w:name w:val="List Paragraph"/>
    <w:basedOn w:val="1"/>
    <w:qFormat/>
    <w:uiPriority w:val="99"/>
    <w:pPr>
      <w:ind w:firstLine="420" w:firstLineChars="200"/>
    </w:pPr>
    <w:rPr>
      <w:rFonts w:ascii="Calibri" w:hAnsi="Calibri"/>
    </w:rPr>
  </w:style>
  <w:style w:type="paragraph" w:customStyle="1" w:styleId="36">
    <w:name w:val="Revision"/>
    <w:semiHidden/>
    <w:qFormat/>
    <w:uiPriority w:val="99"/>
    <w:rPr>
      <w:rFonts w:ascii="Calibri" w:hAnsi="Calibri" w:eastAsia="宋体" w:cs="Times New Roman"/>
      <w:kern w:val="2"/>
      <w:sz w:val="21"/>
      <w:szCs w:val="24"/>
      <w:lang w:val="en-US" w:eastAsia="zh-CN" w:bidi="ar-SA"/>
    </w:rPr>
  </w:style>
  <w:style w:type="paragraph" w:customStyle="1" w:styleId="37">
    <w:name w:val="列出段落1"/>
    <w:basedOn w:val="1"/>
    <w:qFormat/>
    <w:uiPriority w:val="0"/>
    <w:pPr>
      <w:ind w:firstLine="420" w:firstLineChars="200"/>
    </w:pPr>
  </w:style>
  <w:style w:type="paragraph" w:customStyle="1" w:styleId="38">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kern w:val="0"/>
      <w:sz w:val="44"/>
      <w:szCs w:val="20"/>
    </w:rPr>
  </w:style>
  <w:style w:type="character" w:customStyle="1" w:styleId="39">
    <w:name w:val="font11"/>
    <w:qFormat/>
    <w:uiPriority w:val="0"/>
    <w:rPr>
      <w:rFonts w:hint="eastAsia" w:ascii="宋体" w:hAnsi="宋体" w:eastAsia="宋体" w:cs="宋体"/>
      <w:color w:val="000000"/>
      <w:sz w:val="24"/>
      <w:szCs w:val="24"/>
      <w:u w:val="none"/>
    </w:rPr>
  </w:style>
  <w:style w:type="paragraph" w:customStyle="1" w:styleId="40">
    <w:name w:val="修订1"/>
    <w:unhideWhenUsed/>
    <w:qFormat/>
    <w:uiPriority w:val="99"/>
    <w:rPr>
      <w:rFonts w:ascii="Times New Roman" w:hAnsi="Times New Roman" w:eastAsia="宋体" w:cs="Times New Roman"/>
      <w:kern w:val="2"/>
      <w:sz w:val="21"/>
      <w:szCs w:val="22"/>
      <w:lang w:val="en-US" w:eastAsia="zh-CN" w:bidi="ar-SA"/>
    </w:rPr>
  </w:style>
  <w:style w:type="character" w:customStyle="1" w:styleId="41">
    <w:name w:val="页脚 Char1"/>
    <w:basedOn w:val="15"/>
    <w:semiHidden/>
    <w:qFormat/>
    <w:uiPriority w:val="99"/>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4140</Words>
  <Characters>4454</Characters>
  <Lines>370</Lines>
  <Paragraphs>104</Paragraphs>
  <TotalTime>0</TotalTime>
  <ScaleCrop>false</ScaleCrop>
  <LinksUpToDate>false</LinksUpToDate>
  <CharactersWithSpaces>4479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2023-01-29T02:49:00Z</dcterms:created>
  <dc:creator>Lenovo</dc:creator>
  <cp:lastModifiedBy>煮字为药</cp:lastModifiedBy>
  <cp:lastPrinted>2023-03-17T09:36:00Z</cp:lastPrinted>
  <dcterms:modified xsi:type="dcterms:W3CDTF">2023-04-07T10:12:07Z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A69103F783214F1AA4FDBBC49249F59A_13</vt:lpwstr>
  </property>
  <property fmtid="{D5CDD505-2E9C-101B-9397-08002B2CF9AE}" pid="4" name="KSOSaveFontToCloudKey">
    <vt:lpwstr>312536050_cloud</vt:lpwstr>
  </property>
</Properties>
</file>