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202</w:t>
      </w:r>
      <w:r>
        <w:rPr>
          <w:rFonts w:hint="eastAsia" w:cs="Times New Roman"/>
          <w:b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40"/>
          <w:szCs w:val="40"/>
        </w:rPr>
        <w:t>年度众创空间</w:t>
      </w:r>
      <w:r>
        <w:rPr>
          <w:rFonts w:hint="eastAsia" w:cs="Times New Roman"/>
          <w:b/>
          <w:sz w:val="40"/>
          <w:szCs w:val="40"/>
          <w:lang w:eastAsia="zh-CN"/>
        </w:rPr>
        <w:t>绩效评价拟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补助名单</w:t>
      </w:r>
      <w:r>
        <w:rPr>
          <w:rFonts w:hint="default" w:ascii="Times New Roman" w:hAnsi="Times New Roman" w:cs="Times New Roman"/>
          <w:b/>
          <w:sz w:val="40"/>
          <w:szCs w:val="40"/>
        </w:rPr>
        <w:t>（</w:t>
      </w:r>
      <w:r>
        <w:rPr>
          <w:rFonts w:hint="eastAsia" w:cs="Times New Roman"/>
          <w:b/>
          <w:sz w:val="40"/>
          <w:szCs w:val="40"/>
          <w:lang w:val="en-US" w:eastAsia="zh-CN"/>
        </w:rPr>
        <w:t>43</w:t>
      </w:r>
      <w:r>
        <w:rPr>
          <w:rFonts w:hint="default" w:ascii="Times New Roman" w:hAnsi="Times New Roman" w:cs="Times New Roman"/>
          <w:b/>
          <w:sz w:val="40"/>
          <w:szCs w:val="40"/>
        </w:rPr>
        <w:t>家）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tbl>
      <w:tblPr>
        <w:tblStyle w:val="2"/>
        <w:tblW w:w="50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335"/>
        <w:gridCol w:w="3549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澳洋蒲公英孵化器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张家港澳洋蒲公英孵化器管理有限公司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常熟蒲公英众创空间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常熟在路上创业孵化器有限公司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中科智能科创中心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苏州小鹿科创发展有限公司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太仓智联部落众创空间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太仓中泽信息科技有限公司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太仓港区对德创新中心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太仓智汇港科技服务有限公司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太仓</w:t>
            </w:r>
            <w:r>
              <w:rPr>
                <w:rStyle w:val="5"/>
                <w:rFonts w:eastAsia="宋体"/>
                <w:lang w:val="en-US" w:eastAsia="zh-CN" w:bidi="ar"/>
              </w:rPr>
              <w:t>INNOVAX</w:t>
            </w:r>
            <w:r>
              <w:rPr>
                <w:rStyle w:val="4"/>
                <w:lang w:val="en-US" w:eastAsia="zh-CN" w:bidi="ar"/>
              </w:rPr>
              <w:t>智巢众创空间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太仓智巢企业管理有限公司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深蓝</w:t>
            </w:r>
            <w:r>
              <w:rPr>
                <w:rStyle w:val="5"/>
                <w:rFonts w:eastAsia="宋体"/>
                <w:lang w:val="en-US" w:eastAsia="zh-CN" w:bidi="ar"/>
              </w:rPr>
              <w:t>AI</w:t>
            </w:r>
            <w:r>
              <w:rPr>
                <w:rStyle w:val="6"/>
                <w:lang w:val="en-US" w:eastAsia="zh-CN" w:bidi="ar"/>
              </w:rPr>
              <w:t>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昆山可道科创园管理服务有限公司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岜客空间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苏州岜客众创服务有限公司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贝客空间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昆山恒聚信企业管理有限公司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中诚企业园众创空间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昆山万川企业服务有限公司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INSPACE</w:t>
            </w:r>
            <w:r>
              <w:rPr>
                <w:rStyle w:val="4"/>
                <w:lang w:val="en-US" w:eastAsia="zh-CN" w:bidi="ar"/>
              </w:rPr>
              <w:t>汾湖众创空间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苏州嘉户信息科技有限公司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清研创业谷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苏州清研创业谷创客空间有限公司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绿地复客智慧众创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苏州复客信息科技有限公司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珞珈之鹰众创空间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苏州武珈之鹰孵化器管理有限公司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谜巢空间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苏州众看孵化器管理有限公司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新引擎（苏州）创新中心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苏州新引擎创业孵化管理有限公司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苏州小样创咖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苏州小样创咖文化科技有限公司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创智云谷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苏州领智峰汇创业孵化管理有限公司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小树众创空间（相城区）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苏州谦越孵化管理有限公司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澄汇智谷众创空间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苏州澄汇智谷创业孵化管理有限公司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大数据与车联网（苏州）创新中心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同帆控股（苏州）有限公司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青禾众创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苏州青众创业服务有限公司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城市智谷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苏州市中科创谷新材料科技有限公司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蒲公英孵化器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苏州在路上信息咨询有限公司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数域联合创新中心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苏州数域科技服务有限公司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江苏省产业技术研究院（苏州）众创空间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苏州工业园区产业技术研究院有限公司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苏州智汇众创孵化管理有限公司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合木众创（园区）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苏州合之恒科技园管理有限公司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创小二众创空间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苏州众创云集信息科技有限公司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百拓众创空间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苏州百拓生物技术服务有限公司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医疗器械专业化众创空间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东南大学苏州医疗器械研究院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小树众创空间（高新区）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苏州九越创业孵化管理有限公司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清华苏州环境创新研究院环保专业化众创空间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清华苏州环境创新研究院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赛伯乐众创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苏州赛优诺科技产业发展有限公司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澜空间•领域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苏州金扶梯孵化器管理有限公司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沪苏慧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苏州沪苏慧企业孵化管理有限公司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北联</w:t>
            </w:r>
            <w:r>
              <w:rPr>
                <w:rStyle w:val="5"/>
                <w:rFonts w:eastAsia="宋体"/>
                <w:lang w:val="en-US" w:eastAsia="zh-CN" w:bidi="ar"/>
              </w:rPr>
              <w:t>·</w:t>
            </w:r>
            <w:r>
              <w:rPr>
                <w:rStyle w:val="4"/>
                <w:lang w:val="en-US" w:eastAsia="zh-CN" w:bidi="ar"/>
              </w:rPr>
              <w:t>新翼众创空间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苏州北联新翼众创空间管理服务有限公司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星创谷众创空间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苏州南慧智谷科技服务有限公司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蒲公英高新众创空间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苏州高蒲聚才科技企业孵化服务有限公司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2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虎丘区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6CC8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1229</Characters>
  <Lines>0</Lines>
  <Paragraphs>0</Paragraphs>
  <TotalTime>0</TotalTime>
  <ScaleCrop>false</ScaleCrop>
  <LinksUpToDate>false</LinksUpToDate>
  <CharactersWithSpaces>1229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2023-11-10T05:24:53Z</dcterms:created>
  <dc:creator>user</dc:creator>
  <cp:lastModifiedBy>　栗子</cp:lastModifiedBy>
  <dcterms:modified xsi:type="dcterms:W3CDTF">2023-11-10T05:26:14Z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F9E6DB1E27614183BE6919283433E869_12</vt:lpwstr>
  </property>
</Properties>
</file>