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i w:val="0"/>
          <w:iCs w:val="0"/>
          <w:caps w:val="0"/>
          <w:color w:val="333333"/>
          <w:spacing w:val="0"/>
          <w:sz w:val="21"/>
          <w:szCs w:val="21"/>
        </w:rPr>
      </w:pPr>
      <w:bookmarkStart w:id="0" w:name="_GoBack"/>
      <w:r>
        <w:rPr>
          <w:rFonts w:hint="eastAsia" w:ascii="仿宋" w:hAnsi="仿宋" w:eastAsia="仿宋" w:cs="仿宋"/>
          <w:i w:val="0"/>
          <w:iCs w:val="0"/>
          <w:caps w:val="0"/>
          <w:color w:val="333333"/>
          <w:spacing w:val="0"/>
          <w:sz w:val="32"/>
          <w:szCs w:val="32"/>
        </w:rPr>
        <w:t>附件</w:t>
      </w:r>
      <w:r>
        <w:rPr>
          <w:rFonts w:hint="default" w:ascii="Times New Roman" w:hAnsi="Times New Roman" w:cs="Times New Roman"/>
          <w:i w:val="0"/>
          <w:iCs w:val="0"/>
          <w:caps w:val="0"/>
          <w:color w:val="333333"/>
          <w:spacing w:val="0"/>
          <w:sz w:val="32"/>
          <w:szCs w:val="32"/>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0"/>
          <w:sz w:val="16"/>
          <w:szCs w:val="16"/>
        </w:rPr>
      </w:pPr>
      <w:r>
        <w:rPr>
          <w:rFonts w:hint="default" w:ascii="Times New Roman" w:hAnsi="Times New Roman" w:cs="Times New Roman"/>
          <w:i w:val="0"/>
          <w:iCs w:val="0"/>
          <w:caps w:val="0"/>
          <w:color w:val="333333"/>
          <w:spacing w:val="0"/>
          <w:sz w:val="32"/>
          <w:szCs w:val="32"/>
          <w:shd w:val="clear" w:fill="FFFFFF"/>
        </w:rPr>
        <w:t>2024</w:t>
      </w:r>
      <w:r>
        <w:rPr>
          <w:rFonts w:hint="default" w:ascii="方正小标宋简体" w:hAnsi="方正小标宋简体" w:eastAsia="方正小标宋简体" w:cs="方正小标宋简体"/>
          <w:i w:val="0"/>
          <w:iCs w:val="0"/>
          <w:caps w:val="0"/>
          <w:color w:val="333333"/>
          <w:spacing w:val="0"/>
          <w:sz w:val="32"/>
          <w:szCs w:val="32"/>
          <w:shd w:val="clear" w:fill="FFFFFF"/>
        </w:rPr>
        <w:t>年第一批姑苏创新</w:t>
      </w:r>
      <w:bookmarkEnd w:id="0"/>
      <w:r>
        <w:rPr>
          <w:rFonts w:hint="default" w:ascii="方正小标宋简体" w:hAnsi="方正小标宋简体" w:eastAsia="方正小标宋简体" w:cs="方正小标宋简体"/>
          <w:i w:val="0"/>
          <w:iCs w:val="0"/>
          <w:caps w:val="0"/>
          <w:color w:val="333333"/>
          <w:spacing w:val="0"/>
          <w:sz w:val="32"/>
          <w:szCs w:val="32"/>
          <w:shd w:val="clear" w:fill="FFFFFF"/>
        </w:rPr>
        <w:t>创业领军人才计划拟推荐申报项目（未落户创业领军人才）</w:t>
      </w:r>
    </w:p>
    <w:tbl>
      <w:tblPr>
        <w:tblStyle w:val="3"/>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77"/>
        <w:gridCol w:w="71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1" w:hRule="atLeast"/>
          <w:tblHeader/>
          <w:jc w:val="center"/>
        </w:trPr>
        <w:tc>
          <w:tcPr>
            <w:tcW w:w="808"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sz w:val="24"/>
                <w:szCs w:val="24"/>
              </w:rPr>
              <w:t>序号</w:t>
            </w:r>
          </w:p>
        </w:tc>
        <w:tc>
          <w:tcPr>
            <w:tcW w:w="4191"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000000"/>
                <w:sz w:val="24"/>
                <w:szCs w:val="24"/>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6" w:hRule="atLeast"/>
          <w:jc w:val="center"/>
        </w:trPr>
        <w:tc>
          <w:tcPr>
            <w:tcW w:w="80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color w:val="000000"/>
                <w:sz w:val="24"/>
                <w:szCs w:val="24"/>
              </w:rPr>
              <w:t>1</w:t>
            </w:r>
          </w:p>
        </w:tc>
        <w:tc>
          <w:tcPr>
            <w:tcW w:w="41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4"/>
                <w:szCs w:val="24"/>
              </w:rPr>
              <w:t>芯片及模块封装技术的研发与产业化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 w:hRule="atLeast"/>
          <w:jc w:val="center"/>
        </w:trPr>
        <w:tc>
          <w:tcPr>
            <w:tcW w:w="80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color w:val="000000"/>
                <w:sz w:val="24"/>
                <w:szCs w:val="24"/>
              </w:rPr>
              <w:t>2</w:t>
            </w:r>
          </w:p>
        </w:tc>
        <w:tc>
          <w:tcPr>
            <w:tcW w:w="41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sz w:val="24"/>
                <w:szCs w:val="24"/>
                <w:u w:val="none"/>
              </w:rPr>
              <w:t>分布式全节点冗余树状网络架构云计算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1" w:hRule="atLeast"/>
          <w:jc w:val="center"/>
        </w:trPr>
        <w:tc>
          <w:tcPr>
            <w:tcW w:w="80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color w:val="000000"/>
                <w:sz w:val="24"/>
                <w:szCs w:val="24"/>
              </w:rPr>
              <w:t>3</w:t>
            </w:r>
          </w:p>
        </w:tc>
        <w:tc>
          <w:tcPr>
            <w:tcW w:w="41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sz w:val="24"/>
                <w:szCs w:val="24"/>
                <w:u w:val="none"/>
              </w:rPr>
              <w:t>基于电子信号序列数据人工智能分析的高速动态存储芯片自动化测试设备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 w:hRule="atLeast"/>
          <w:jc w:val="center"/>
        </w:trPr>
        <w:tc>
          <w:tcPr>
            <w:tcW w:w="80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color w:val="000000"/>
                <w:sz w:val="24"/>
                <w:szCs w:val="24"/>
              </w:rPr>
              <w:t>4</w:t>
            </w:r>
          </w:p>
        </w:tc>
        <w:tc>
          <w:tcPr>
            <w:tcW w:w="41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sz w:val="24"/>
                <w:szCs w:val="24"/>
                <w:u w:val="none"/>
              </w:rPr>
              <w:t>高效廉价电解水制氢催化材料研发及产业化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1" w:hRule="atLeast"/>
          <w:jc w:val="center"/>
        </w:trPr>
        <w:tc>
          <w:tcPr>
            <w:tcW w:w="80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color w:val="000000"/>
                <w:sz w:val="24"/>
                <w:szCs w:val="24"/>
              </w:rPr>
              <w:t>5</w:t>
            </w:r>
          </w:p>
        </w:tc>
        <w:tc>
          <w:tcPr>
            <w:tcW w:w="41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sz w:val="24"/>
                <w:szCs w:val="24"/>
                <w:u w:val="none"/>
              </w:rPr>
              <w:t>被动辐射制冷涂层新材料的开发及产业化</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4" w:lineRule="atLeast"/>
        <w:ind w:left="0" w:right="0" w:firstLine="416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rPr>
        <w:t>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MzQ1YmFjNjc2NmEwZmVkMmY3NGU3YmE1MGM2MWEifQ=="/>
  </w:docVars>
  <w:rsids>
    <w:rsidRoot w:val="44617C47"/>
    <w:rsid w:val="4461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2024-03-31T04:19:00Z</dcterms:created>
  <dc:creator>刘倩如</dc:creator>
  <cp:lastModifiedBy>刘倩如</cp:lastModifiedBy>
  <dcterms:modified xsi:type="dcterms:W3CDTF">2024-03-31T04:21:05Z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BD0567086BC94A40ACAD0631A8976E18_11</vt:lpwstr>
  </property>
</Properties>
</file>