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2993" w14:textId="77777777" w:rsidR="003B4974" w:rsidRDefault="00D421D2">
      <w:pPr>
        <w:tabs>
          <w:tab w:val="left" w:pos="7200"/>
        </w:tabs>
        <w:spacing w:line="1700" w:lineRule="exact"/>
        <w:rPr>
          <w:b/>
          <w:bCs/>
          <w:color w:val="FF0000"/>
          <w:spacing w:val="-16"/>
          <w:w w:val="66"/>
          <w:sz w:val="136"/>
        </w:rPr>
      </w:pPr>
      <w:r>
        <w:rPr>
          <w:b/>
          <w:bCs/>
          <w:color w:val="FF0000"/>
          <w:spacing w:val="-16"/>
          <w:w w:val="66"/>
          <w:sz w:val="136"/>
        </w:rPr>
        <w:pict w14:anchorId="62D66040">
          <v:shapetype id="_x0000_t202" coordsize="21600,21600" o:spt="202" path="m,l,21600r21600,l21600,xe">
            <v:stroke joinstyle="miter"/>
            <v:path gradientshapeok="t" o:connecttype="rect"/>
          </v:shapetype>
          <v:shape id="文本框 4" o:spid="_x0000_s1026" type="#_x0000_t202" style="position:absolute;left:0;text-align:left;margin-left:331.35pt;margin-top:42.4pt;width:156.9pt;height:127.55pt;z-index:251658240;mso-height-percent:200;mso-height-percent:200;mso-width-relative:margin;mso-height-relative:margin" stroked="f">
            <v:textbox style="mso-fit-shape-to-text:t">
              <w:txbxContent>
                <w:p w14:paraId="388BBC1F" w14:textId="77777777" w:rsidR="003B4974" w:rsidRDefault="003F309C">
                  <w:pPr>
                    <w:rPr>
                      <w:w w:val="86"/>
                    </w:rPr>
                  </w:pPr>
                  <w:r>
                    <w:rPr>
                      <w:rFonts w:ascii="宋体" w:hAnsi="宋体" w:hint="eastAsia"/>
                      <w:b/>
                      <w:bCs/>
                      <w:color w:val="FF0000"/>
                      <w:spacing w:val="-16"/>
                      <w:w w:val="86"/>
                      <w:sz w:val="136"/>
                    </w:rPr>
                    <w:t>文件</w:t>
                  </w:r>
                </w:p>
              </w:txbxContent>
            </v:textbox>
          </v:shape>
        </w:pict>
      </w:r>
      <w:r w:rsidR="003F309C">
        <w:rPr>
          <w:rFonts w:hAnsi="宋体"/>
          <w:b/>
          <w:bCs/>
          <w:color w:val="FF0000"/>
          <w:spacing w:val="6"/>
          <w:w w:val="80"/>
          <w:kern w:val="0"/>
          <w:sz w:val="136"/>
        </w:rPr>
        <w:t>昆山市环保</w:t>
      </w:r>
      <w:r w:rsidR="003F309C">
        <w:rPr>
          <w:rFonts w:hAnsi="宋体"/>
          <w:b/>
          <w:bCs/>
          <w:color w:val="FF0000"/>
          <w:spacing w:val="-12"/>
          <w:w w:val="80"/>
          <w:kern w:val="0"/>
          <w:sz w:val="136"/>
        </w:rPr>
        <w:t>局</w:t>
      </w:r>
    </w:p>
    <w:p w14:paraId="4CD9C724" w14:textId="77777777" w:rsidR="003B4974" w:rsidRDefault="003F309C">
      <w:pPr>
        <w:tabs>
          <w:tab w:val="left" w:pos="7200"/>
        </w:tabs>
        <w:spacing w:line="1700" w:lineRule="exact"/>
        <w:jc w:val="left"/>
        <w:rPr>
          <w:b/>
          <w:bCs/>
          <w:color w:val="FF0000"/>
          <w:spacing w:val="-16"/>
          <w:w w:val="66"/>
          <w:sz w:val="136"/>
        </w:rPr>
      </w:pPr>
      <w:r>
        <w:rPr>
          <w:rFonts w:hAnsi="宋体"/>
          <w:b/>
          <w:bCs/>
          <w:color w:val="FF0000"/>
          <w:spacing w:val="6"/>
          <w:w w:val="80"/>
          <w:kern w:val="0"/>
          <w:sz w:val="136"/>
        </w:rPr>
        <w:t>昆山市财政</w:t>
      </w:r>
      <w:r>
        <w:rPr>
          <w:rFonts w:hAnsi="宋体"/>
          <w:b/>
          <w:bCs/>
          <w:color w:val="FF0000"/>
          <w:spacing w:val="-12"/>
          <w:w w:val="80"/>
          <w:kern w:val="0"/>
          <w:sz w:val="136"/>
        </w:rPr>
        <w:t>局</w:t>
      </w:r>
    </w:p>
    <w:p w14:paraId="59B988A4" w14:textId="77777777" w:rsidR="003B4974" w:rsidRDefault="003F309C">
      <w:pPr>
        <w:spacing w:line="600" w:lineRule="exact"/>
        <w:jc w:val="center"/>
        <w:rPr>
          <w:rFonts w:eastAsia="仿宋_GB2312"/>
          <w:sz w:val="32"/>
          <w:szCs w:val="32"/>
        </w:rPr>
      </w:pPr>
      <w:r>
        <w:rPr>
          <w:rFonts w:eastAsia="仿宋_GB2312"/>
          <w:sz w:val="32"/>
          <w:szCs w:val="32"/>
        </w:rPr>
        <w:t>昆环〔</w:t>
      </w:r>
      <w:r>
        <w:rPr>
          <w:rFonts w:eastAsia="仿宋_GB2312"/>
          <w:sz w:val="32"/>
          <w:szCs w:val="32"/>
        </w:rPr>
        <w:t>2019</w:t>
      </w:r>
      <w:r>
        <w:rPr>
          <w:rFonts w:eastAsia="仿宋_GB2312"/>
          <w:sz w:val="32"/>
          <w:szCs w:val="32"/>
        </w:rPr>
        <w:t>〕</w:t>
      </w:r>
      <w:r>
        <w:rPr>
          <w:rFonts w:eastAsia="仿宋_GB2312" w:hint="eastAsia"/>
          <w:sz w:val="32"/>
          <w:szCs w:val="32"/>
        </w:rPr>
        <w:t>107</w:t>
      </w:r>
      <w:r>
        <w:rPr>
          <w:rFonts w:eastAsia="仿宋_GB2312"/>
          <w:sz w:val="32"/>
          <w:szCs w:val="32"/>
        </w:rPr>
        <w:t>号</w:t>
      </w:r>
    </w:p>
    <w:tbl>
      <w:tblPr>
        <w:tblW w:w="0" w:type="auto"/>
        <w:tblBorders>
          <w:top w:val="single" w:sz="18" w:space="0" w:color="FF0000"/>
        </w:tblBorders>
        <w:tblLayout w:type="fixed"/>
        <w:tblLook w:val="04A0" w:firstRow="1" w:lastRow="0" w:firstColumn="1" w:lastColumn="0" w:noHBand="0" w:noVBand="1"/>
      </w:tblPr>
      <w:tblGrid>
        <w:gridCol w:w="9060"/>
      </w:tblGrid>
      <w:tr w:rsidR="003B4974" w:rsidRPr="001A34F5" w14:paraId="6DFC4D3E" w14:textId="77777777">
        <w:trPr>
          <w:trHeight w:val="458"/>
        </w:trPr>
        <w:tc>
          <w:tcPr>
            <w:tcW w:w="9060" w:type="dxa"/>
          </w:tcPr>
          <w:p w14:paraId="3DBBF03E" w14:textId="77777777" w:rsidR="003B4974" w:rsidRPr="001A34F5" w:rsidRDefault="003B4974">
            <w:pPr>
              <w:spacing w:line="240" w:lineRule="exact"/>
              <w:jc w:val="center"/>
              <w:rPr>
                <w:rFonts w:eastAsia="华文中宋"/>
                <w:b/>
                <w:bCs/>
                <w:color w:val="FF0000"/>
                <w:w w:val="66"/>
                <w:sz w:val="28"/>
                <w:szCs w:val="21"/>
              </w:rPr>
            </w:pPr>
          </w:p>
        </w:tc>
      </w:tr>
    </w:tbl>
    <w:p w14:paraId="032C31BF" w14:textId="77777777" w:rsidR="003B4974" w:rsidRPr="001A34F5" w:rsidRDefault="003F309C">
      <w:pPr>
        <w:spacing w:line="550" w:lineRule="exact"/>
        <w:jc w:val="center"/>
        <w:rPr>
          <w:b/>
          <w:sz w:val="40"/>
          <w:szCs w:val="40"/>
        </w:rPr>
      </w:pPr>
      <w:r w:rsidRPr="001A34F5">
        <w:rPr>
          <w:rFonts w:hint="eastAsia"/>
          <w:b/>
          <w:sz w:val="40"/>
          <w:szCs w:val="40"/>
        </w:rPr>
        <w:t>关于印发</w:t>
      </w:r>
      <w:r w:rsidRPr="001A34F5">
        <w:rPr>
          <w:b/>
          <w:sz w:val="40"/>
          <w:szCs w:val="40"/>
        </w:rPr>
        <w:t>昆山市环境保护专项资金管理办法</w:t>
      </w:r>
    </w:p>
    <w:p w14:paraId="517D275B" w14:textId="77777777" w:rsidR="003B4974" w:rsidRPr="001A34F5" w:rsidRDefault="003F309C">
      <w:pPr>
        <w:spacing w:line="550" w:lineRule="exact"/>
        <w:jc w:val="center"/>
        <w:rPr>
          <w:b/>
          <w:sz w:val="40"/>
          <w:szCs w:val="40"/>
        </w:rPr>
      </w:pPr>
      <w:r w:rsidRPr="001A34F5">
        <w:rPr>
          <w:rFonts w:hint="eastAsia"/>
          <w:b/>
          <w:sz w:val="40"/>
          <w:szCs w:val="40"/>
        </w:rPr>
        <w:t>实施细则的通知</w:t>
      </w:r>
    </w:p>
    <w:p w14:paraId="495BA607" w14:textId="77777777" w:rsidR="003B4974" w:rsidRDefault="003B4974">
      <w:pPr>
        <w:pStyle w:val="ad"/>
        <w:spacing w:line="550" w:lineRule="exact"/>
        <w:ind w:firstLineChars="0" w:firstLine="0"/>
        <w:rPr>
          <w:rFonts w:eastAsia="黑体"/>
          <w:bCs/>
          <w:sz w:val="32"/>
          <w:szCs w:val="32"/>
        </w:rPr>
      </w:pPr>
    </w:p>
    <w:p w14:paraId="5BFD2E76" w14:textId="77777777" w:rsidR="003B4974" w:rsidRDefault="003F309C">
      <w:pPr>
        <w:pStyle w:val="ad"/>
        <w:spacing w:line="550" w:lineRule="exact"/>
        <w:ind w:firstLineChars="0" w:firstLine="0"/>
        <w:rPr>
          <w:rFonts w:eastAsia="仿宋_GB2312"/>
          <w:sz w:val="32"/>
          <w:szCs w:val="32"/>
        </w:rPr>
      </w:pPr>
      <w:r>
        <w:rPr>
          <w:rFonts w:eastAsia="仿宋_GB2312" w:hint="eastAsia"/>
          <w:sz w:val="32"/>
          <w:szCs w:val="32"/>
        </w:rPr>
        <w:t>昆山开发区、昆山高新区、花桥经济开发区管委会，各镇人民政府，各城市管理办事处，市各有关部门、各有关单位：</w:t>
      </w:r>
    </w:p>
    <w:p w14:paraId="1AEC4F7E" w14:textId="77777777" w:rsidR="003B4974" w:rsidRDefault="003F309C">
      <w:pPr>
        <w:pStyle w:val="ad"/>
        <w:spacing w:line="550" w:lineRule="exact"/>
        <w:ind w:firstLineChars="0" w:firstLine="640"/>
        <w:rPr>
          <w:rFonts w:eastAsia="仿宋_GB2312"/>
          <w:sz w:val="32"/>
          <w:szCs w:val="32"/>
        </w:rPr>
      </w:pPr>
      <w:r>
        <w:rPr>
          <w:rFonts w:eastAsia="仿宋_GB2312" w:hint="eastAsia"/>
          <w:sz w:val="32"/>
          <w:szCs w:val="32"/>
        </w:rPr>
        <w:t>为鼓励和引导全市工业企业绿色发展，深化我市生态细胞工程建设，根据《市政府办公室关于印发昆山市环境保护专项资金管理办法的通知》（昆政办发〔</w:t>
      </w:r>
      <w:r>
        <w:rPr>
          <w:rFonts w:eastAsia="仿宋_GB2312" w:hint="eastAsia"/>
          <w:sz w:val="32"/>
          <w:szCs w:val="32"/>
        </w:rPr>
        <w:t>2019</w:t>
      </w:r>
      <w:r>
        <w:rPr>
          <w:rFonts w:eastAsia="仿宋_GB2312" w:hint="eastAsia"/>
          <w:sz w:val="32"/>
          <w:szCs w:val="32"/>
        </w:rPr>
        <w:t>〕</w:t>
      </w:r>
      <w:r>
        <w:rPr>
          <w:rFonts w:eastAsia="仿宋_GB2312" w:hint="eastAsia"/>
          <w:sz w:val="32"/>
          <w:szCs w:val="32"/>
        </w:rPr>
        <w:t>34</w:t>
      </w:r>
      <w:r>
        <w:rPr>
          <w:rFonts w:eastAsia="仿宋_GB2312" w:hint="eastAsia"/>
          <w:sz w:val="32"/>
          <w:szCs w:val="32"/>
        </w:rPr>
        <w:t>号）文件精神，制定本实施细则，现印发给你们，请遵照执行。</w:t>
      </w:r>
    </w:p>
    <w:p w14:paraId="76B25A74" w14:textId="77777777" w:rsidR="003B4974" w:rsidRDefault="003B4974">
      <w:pPr>
        <w:pStyle w:val="ad"/>
        <w:spacing w:line="550" w:lineRule="exact"/>
        <w:ind w:firstLineChars="0" w:firstLine="640"/>
        <w:rPr>
          <w:rFonts w:eastAsia="仿宋_GB2312"/>
          <w:sz w:val="32"/>
          <w:szCs w:val="32"/>
        </w:rPr>
      </w:pPr>
    </w:p>
    <w:p w14:paraId="3345117F" w14:textId="6C0F670B" w:rsidR="003B4974" w:rsidRDefault="003B4974">
      <w:pPr>
        <w:pStyle w:val="ad"/>
        <w:spacing w:line="550" w:lineRule="exact"/>
        <w:ind w:firstLineChars="0" w:firstLine="640"/>
        <w:rPr>
          <w:rFonts w:eastAsia="仿宋_GB2312"/>
          <w:sz w:val="32"/>
          <w:szCs w:val="32"/>
        </w:rPr>
      </w:pPr>
    </w:p>
    <w:p w14:paraId="25F0F88D" w14:textId="77777777" w:rsidR="00AF61E6" w:rsidRDefault="00AF61E6">
      <w:pPr>
        <w:pStyle w:val="ad"/>
        <w:spacing w:line="550" w:lineRule="exact"/>
        <w:ind w:firstLineChars="0" w:firstLine="640"/>
        <w:rPr>
          <w:rFonts w:eastAsia="仿宋_GB2312" w:hint="eastAsia"/>
          <w:sz w:val="32"/>
          <w:szCs w:val="32"/>
        </w:rPr>
      </w:pPr>
    </w:p>
    <w:p w14:paraId="7BBD0AA0" w14:textId="7BE7F73C" w:rsidR="003B4974" w:rsidRDefault="003F309C" w:rsidP="00AE474A">
      <w:pPr>
        <w:pStyle w:val="ad"/>
        <w:spacing w:line="550" w:lineRule="exact"/>
        <w:ind w:firstLineChars="0" w:firstLine="0"/>
        <w:rPr>
          <w:rFonts w:eastAsia="仿宋_GB2312"/>
          <w:sz w:val="32"/>
          <w:szCs w:val="32"/>
        </w:rPr>
      </w:pPr>
      <w:r>
        <w:rPr>
          <w:rFonts w:eastAsia="仿宋_GB2312" w:hint="eastAsia"/>
          <w:sz w:val="32"/>
          <w:szCs w:val="32"/>
        </w:rPr>
        <w:t>昆山市环境保护局</w:t>
      </w:r>
      <w:r>
        <w:rPr>
          <w:rFonts w:eastAsia="仿宋_GB2312" w:hint="eastAsia"/>
          <w:sz w:val="32"/>
          <w:szCs w:val="32"/>
        </w:rPr>
        <w:t xml:space="preserve">                     </w:t>
      </w:r>
      <w:r>
        <w:rPr>
          <w:rFonts w:eastAsia="仿宋_GB2312" w:hint="eastAsia"/>
          <w:sz w:val="32"/>
          <w:szCs w:val="32"/>
        </w:rPr>
        <w:t>昆山市财政局</w:t>
      </w:r>
    </w:p>
    <w:p w14:paraId="1E4DA5FF" w14:textId="77777777" w:rsidR="003B4974" w:rsidRDefault="003F309C">
      <w:pPr>
        <w:pStyle w:val="ad"/>
        <w:spacing w:line="550" w:lineRule="exact"/>
        <w:ind w:firstLineChars="0" w:firstLine="0"/>
        <w:jc w:val="right"/>
        <w:rPr>
          <w:rFonts w:eastAsia="仿宋_GB2312"/>
          <w:sz w:val="32"/>
          <w:szCs w:val="32"/>
        </w:rPr>
      </w:pPr>
      <w:r>
        <w:rPr>
          <w:rFonts w:eastAsia="仿宋_GB2312" w:hint="eastAsia"/>
          <w:sz w:val="32"/>
          <w:szCs w:val="32"/>
        </w:rPr>
        <w:t>2019</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29</w:t>
      </w:r>
      <w:r>
        <w:rPr>
          <w:rFonts w:eastAsia="仿宋_GB2312" w:hint="eastAsia"/>
          <w:sz w:val="32"/>
          <w:szCs w:val="32"/>
        </w:rPr>
        <w:t>日</w:t>
      </w:r>
    </w:p>
    <w:p w14:paraId="23E5E382" w14:textId="77777777" w:rsidR="003B4974" w:rsidRPr="00A91E58" w:rsidRDefault="003B4974">
      <w:pPr>
        <w:pStyle w:val="ad"/>
        <w:spacing w:line="550" w:lineRule="exact"/>
        <w:ind w:firstLineChars="0" w:firstLine="0"/>
        <w:rPr>
          <w:rFonts w:eastAsia="仿宋_GB2312"/>
          <w:sz w:val="32"/>
          <w:szCs w:val="32"/>
        </w:rPr>
      </w:pPr>
    </w:p>
    <w:p w14:paraId="4555AAB9" w14:textId="77777777" w:rsidR="003B4974" w:rsidRDefault="003F309C">
      <w:pPr>
        <w:pStyle w:val="ad"/>
        <w:spacing w:line="550" w:lineRule="exact"/>
        <w:ind w:firstLineChars="0" w:firstLine="0"/>
        <w:rPr>
          <w:rFonts w:eastAsia="仿宋_GB2312"/>
          <w:sz w:val="32"/>
          <w:szCs w:val="32"/>
        </w:rPr>
      </w:pPr>
      <w:r>
        <w:rPr>
          <w:rFonts w:eastAsia="仿宋_GB2312" w:hint="eastAsia"/>
          <w:sz w:val="32"/>
          <w:szCs w:val="32"/>
        </w:rPr>
        <w:t>（此文件公开发布）</w:t>
      </w:r>
    </w:p>
    <w:p w14:paraId="6FBD95E2" w14:textId="77777777" w:rsidR="001A34F5" w:rsidRDefault="001A34F5" w:rsidP="00D421D2">
      <w:pPr>
        <w:pStyle w:val="ad"/>
        <w:spacing w:line="580" w:lineRule="exact"/>
        <w:ind w:firstLineChars="0" w:firstLine="0"/>
        <w:rPr>
          <w:rFonts w:hint="eastAsia"/>
          <w:b/>
          <w:sz w:val="44"/>
          <w:szCs w:val="44"/>
        </w:rPr>
      </w:pPr>
    </w:p>
    <w:p w14:paraId="02835367" w14:textId="788BB500" w:rsidR="003B4974" w:rsidRPr="00C50B53" w:rsidRDefault="003F309C">
      <w:pPr>
        <w:pStyle w:val="ad"/>
        <w:spacing w:line="580" w:lineRule="exact"/>
        <w:ind w:firstLineChars="0" w:firstLine="0"/>
        <w:jc w:val="center"/>
        <w:rPr>
          <w:rFonts w:eastAsia="黑体"/>
          <w:b/>
          <w:sz w:val="40"/>
          <w:szCs w:val="40"/>
        </w:rPr>
      </w:pPr>
      <w:r w:rsidRPr="00C50B53">
        <w:rPr>
          <w:b/>
          <w:sz w:val="40"/>
          <w:szCs w:val="40"/>
        </w:rPr>
        <w:lastRenderedPageBreak/>
        <w:t>昆山市环境保护专项资金管理办法</w:t>
      </w:r>
      <w:r w:rsidRPr="00C50B53">
        <w:rPr>
          <w:rFonts w:hint="eastAsia"/>
          <w:b/>
          <w:sz w:val="40"/>
          <w:szCs w:val="40"/>
        </w:rPr>
        <w:t>实施细则</w:t>
      </w:r>
    </w:p>
    <w:p w14:paraId="032341E1" w14:textId="77777777" w:rsidR="003B4974" w:rsidRDefault="003B4974">
      <w:pPr>
        <w:pStyle w:val="ad"/>
        <w:spacing w:line="580" w:lineRule="exact"/>
        <w:ind w:firstLine="640"/>
        <w:rPr>
          <w:rFonts w:eastAsia="黑体"/>
          <w:sz w:val="32"/>
          <w:szCs w:val="32"/>
        </w:rPr>
      </w:pPr>
    </w:p>
    <w:p w14:paraId="7AA315B3"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契合我市生态环境高质量发展总体要求，鼓励并引导工业企业开展节能减排、环境监控能力建设、绿色创建，进一步</w:t>
      </w:r>
      <w:r>
        <w:rPr>
          <w:rFonts w:eastAsia="仿宋_GB2312"/>
          <w:sz w:val="32"/>
          <w:szCs w:val="32"/>
        </w:rPr>
        <w:t>规范昆山市环境保护专项资金的使用、管理，提高资金使用效益，</w:t>
      </w:r>
      <w:r>
        <w:rPr>
          <w:rFonts w:eastAsia="仿宋_GB2312" w:hint="eastAsia"/>
          <w:sz w:val="32"/>
          <w:szCs w:val="32"/>
        </w:rPr>
        <w:t>结合我市实际，</w:t>
      </w:r>
      <w:r>
        <w:rPr>
          <w:rFonts w:eastAsia="仿宋_GB2312"/>
          <w:sz w:val="32"/>
          <w:szCs w:val="32"/>
        </w:rPr>
        <w:t>制定本</w:t>
      </w:r>
      <w:r>
        <w:rPr>
          <w:rFonts w:eastAsia="仿宋_GB2312" w:hint="eastAsia"/>
          <w:sz w:val="32"/>
          <w:szCs w:val="32"/>
        </w:rPr>
        <w:t>实施细则</w:t>
      </w:r>
      <w:r>
        <w:rPr>
          <w:rFonts w:eastAsia="仿宋_GB2312"/>
          <w:sz w:val="32"/>
          <w:szCs w:val="32"/>
        </w:rPr>
        <w:t>。</w:t>
      </w:r>
    </w:p>
    <w:p w14:paraId="5D84775F" w14:textId="77777777" w:rsidR="003B4974" w:rsidRDefault="003F309C">
      <w:pPr>
        <w:pStyle w:val="ad"/>
        <w:spacing w:line="580" w:lineRule="exact"/>
        <w:ind w:firstLine="640"/>
        <w:rPr>
          <w:rFonts w:eastAsia="黑体"/>
          <w:sz w:val="32"/>
          <w:szCs w:val="32"/>
        </w:rPr>
      </w:pPr>
      <w:r>
        <w:rPr>
          <w:rFonts w:eastAsia="黑体" w:hint="eastAsia"/>
          <w:sz w:val="32"/>
          <w:szCs w:val="32"/>
        </w:rPr>
        <w:t>一、专项</w:t>
      </w:r>
      <w:r>
        <w:rPr>
          <w:rFonts w:eastAsia="黑体"/>
          <w:sz w:val="32"/>
          <w:szCs w:val="32"/>
        </w:rPr>
        <w:t>资金的使用原则</w:t>
      </w:r>
    </w:p>
    <w:p w14:paraId="3DE459BE" w14:textId="77777777" w:rsidR="003B4974" w:rsidRDefault="003F309C">
      <w:pPr>
        <w:pStyle w:val="ad"/>
        <w:spacing w:line="580" w:lineRule="exact"/>
        <w:ind w:firstLine="640"/>
        <w:rPr>
          <w:rFonts w:eastAsia="仿宋_GB2312"/>
          <w:sz w:val="32"/>
          <w:szCs w:val="32"/>
        </w:rPr>
      </w:pPr>
      <w:r>
        <w:rPr>
          <w:rFonts w:eastAsia="仿宋_GB2312"/>
          <w:sz w:val="32"/>
          <w:szCs w:val="32"/>
        </w:rPr>
        <w:t>（一）符合国家、省和市产业政策和环保政策、环保五年规划和其它环保及生态文明建设专项规划，以及政府对环保事业发展的有关要求，原则上纳入各级环保项目储备库的项目可优先申报。</w:t>
      </w:r>
    </w:p>
    <w:p w14:paraId="7C53ACE1" w14:textId="77777777" w:rsidR="003B4974" w:rsidRDefault="003F309C">
      <w:pPr>
        <w:pStyle w:val="ad"/>
        <w:spacing w:line="580" w:lineRule="exact"/>
        <w:ind w:firstLine="640"/>
        <w:rPr>
          <w:rFonts w:eastAsia="仿宋_GB2312"/>
          <w:sz w:val="32"/>
          <w:szCs w:val="32"/>
        </w:rPr>
      </w:pPr>
      <w:r>
        <w:rPr>
          <w:rFonts w:eastAsia="仿宋_GB2312"/>
          <w:sz w:val="32"/>
          <w:szCs w:val="32"/>
        </w:rPr>
        <w:t>（二）所有申报项目必须正式竣工投用、通过验收或者完成创建任务并获得认定文件，且时间不超过两年（上年度</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日起至本年度启动项目申报之日止）。</w:t>
      </w:r>
    </w:p>
    <w:p w14:paraId="311C324B" w14:textId="77777777" w:rsidR="003B4974" w:rsidRDefault="003F309C">
      <w:pPr>
        <w:pStyle w:val="ad"/>
        <w:spacing w:line="580" w:lineRule="exact"/>
        <w:ind w:firstLine="640"/>
        <w:rPr>
          <w:rFonts w:eastAsia="仿宋_GB2312"/>
          <w:sz w:val="32"/>
          <w:szCs w:val="32"/>
        </w:rPr>
      </w:pPr>
      <w:r>
        <w:rPr>
          <w:rFonts w:eastAsia="仿宋_GB2312"/>
          <w:sz w:val="32"/>
          <w:szCs w:val="32"/>
        </w:rPr>
        <w:t>（三）符合国家对环境保护专项资金和公共财政对政府性专项资金管理的有关要求。</w:t>
      </w:r>
    </w:p>
    <w:p w14:paraId="21C23925" w14:textId="77777777" w:rsidR="003B4974" w:rsidRDefault="003F309C">
      <w:pPr>
        <w:pStyle w:val="ad"/>
        <w:spacing w:line="580" w:lineRule="exact"/>
        <w:ind w:firstLine="640"/>
        <w:rPr>
          <w:rFonts w:eastAsia="仿宋_GB2312"/>
          <w:sz w:val="32"/>
          <w:szCs w:val="32"/>
        </w:rPr>
      </w:pPr>
      <w:r>
        <w:rPr>
          <w:rFonts w:eastAsia="仿宋_GB2312"/>
          <w:sz w:val="32"/>
          <w:szCs w:val="32"/>
        </w:rPr>
        <w:t>（四）专项资金的使用管理遵循</w:t>
      </w:r>
      <w:r>
        <w:rPr>
          <w:rFonts w:eastAsia="仿宋_GB2312"/>
          <w:sz w:val="32"/>
          <w:szCs w:val="32"/>
        </w:rPr>
        <w:t>“</w:t>
      </w:r>
      <w:r>
        <w:rPr>
          <w:rFonts w:eastAsia="仿宋_GB2312"/>
          <w:sz w:val="32"/>
          <w:szCs w:val="32"/>
        </w:rPr>
        <w:t>公平、公正、公开</w:t>
      </w:r>
      <w:r>
        <w:rPr>
          <w:rFonts w:eastAsia="仿宋_GB2312"/>
          <w:sz w:val="32"/>
          <w:szCs w:val="32"/>
        </w:rPr>
        <w:t>”</w:t>
      </w:r>
      <w:r>
        <w:rPr>
          <w:rFonts w:eastAsia="仿宋_GB2312"/>
          <w:sz w:val="32"/>
          <w:szCs w:val="32"/>
        </w:rPr>
        <w:t>的原则，体现示范性和激励性，充分调动区镇、企业、项目实施单位的积极性，实行专款专用，接受社会监督。</w:t>
      </w:r>
    </w:p>
    <w:p w14:paraId="33170860" w14:textId="77777777" w:rsidR="003B4974" w:rsidRDefault="003F309C">
      <w:pPr>
        <w:pStyle w:val="ad"/>
        <w:spacing w:line="580" w:lineRule="exact"/>
        <w:ind w:firstLine="640"/>
        <w:rPr>
          <w:rFonts w:eastAsia="仿宋_GB2312"/>
          <w:sz w:val="32"/>
          <w:szCs w:val="32"/>
        </w:rPr>
      </w:pPr>
      <w:r>
        <w:rPr>
          <w:rFonts w:eastAsia="仿宋_GB2312"/>
          <w:sz w:val="32"/>
          <w:szCs w:val="32"/>
        </w:rPr>
        <w:t>（五）同一项目按照就高原则享受各级补助（奖励）政策，不得重复享受</w:t>
      </w:r>
      <w:r>
        <w:rPr>
          <w:rFonts w:eastAsia="仿宋_GB2312" w:hint="eastAsia"/>
          <w:sz w:val="32"/>
          <w:szCs w:val="32"/>
        </w:rPr>
        <w:t>，原则上同一申报单位当年度奖补资金总额不超过</w:t>
      </w:r>
      <w:r>
        <w:rPr>
          <w:rFonts w:eastAsia="仿宋_GB2312" w:hint="eastAsia"/>
          <w:sz w:val="32"/>
          <w:szCs w:val="32"/>
        </w:rPr>
        <w:t>100</w:t>
      </w:r>
      <w:r>
        <w:rPr>
          <w:rFonts w:eastAsia="仿宋_GB2312" w:hint="eastAsia"/>
          <w:sz w:val="32"/>
          <w:szCs w:val="32"/>
        </w:rPr>
        <w:t>万元。</w:t>
      </w:r>
    </w:p>
    <w:p w14:paraId="15A90CBD" w14:textId="77777777" w:rsidR="003B4974" w:rsidRDefault="003F309C">
      <w:pPr>
        <w:pStyle w:val="ad"/>
        <w:spacing w:line="580" w:lineRule="exact"/>
        <w:ind w:firstLine="640"/>
        <w:rPr>
          <w:rFonts w:eastAsia="黑体"/>
          <w:bCs/>
          <w:sz w:val="32"/>
          <w:szCs w:val="32"/>
        </w:rPr>
      </w:pPr>
      <w:r>
        <w:rPr>
          <w:rFonts w:eastAsia="黑体" w:hint="eastAsia"/>
          <w:bCs/>
          <w:sz w:val="32"/>
          <w:szCs w:val="32"/>
        </w:rPr>
        <w:t>二、</w:t>
      </w:r>
      <w:r>
        <w:rPr>
          <w:rFonts w:eastAsia="黑体"/>
          <w:bCs/>
          <w:sz w:val="32"/>
          <w:szCs w:val="32"/>
        </w:rPr>
        <w:t>专项资金的使用</w:t>
      </w:r>
      <w:r>
        <w:rPr>
          <w:rFonts w:eastAsia="黑体" w:hint="eastAsia"/>
          <w:bCs/>
          <w:sz w:val="32"/>
          <w:szCs w:val="32"/>
        </w:rPr>
        <w:t>范围</w:t>
      </w:r>
    </w:p>
    <w:p w14:paraId="115A7B8A" w14:textId="77777777" w:rsidR="003B4974" w:rsidRDefault="003F309C">
      <w:pPr>
        <w:pStyle w:val="ad"/>
        <w:spacing w:line="580" w:lineRule="exact"/>
        <w:ind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（一）污染减排项目</w:t>
      </w:r>
    </w:p>
    <w:p w14:paraId="57421E8B"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lastRenderedPageBreak/>
        <w:t xml:space="preserve">1. </w:t>
      </w:r>
      <w:r>
        <w:rPr>
          <w:rFonts w:eastAsia="仿宋_GB2312"/>
          <w:sz w:val="32"/>
          <w:szCs w:val="32"/>
        </w:rPr>
        <w:t>工业企业采用符合环境保护要求的技术和工艺，强化污染减排，实施中水回用或技改提升</w:t>
      </w:r>
      <w:r>
        <w:rPr>
          <w:rFonts w:eastAsia="仿宋_GB2312" w:hint="eastAsia"/>
          <w:sz w:val="32"/>
          <w:szCs w:val="32"/>
        </w:rPr>
        <w:t>。</w:t>
      </w:r>
    </w:p>
    <w:p w14:paraId="1E9AAA4B"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）依据水方面的主要污染因子削减量核定奖补金额：每削减</w:t>
      </w:r>
      <w:r>
        <w:rPr>
          <w:rFonts w:eastAsia="仿宋_GB2312" w:hint="eastAsia"/>
          <w:sz w:val="32"/>
          <w:szCs w:val="32"/>
        </w:rPr>
        <w:t>1</w:t>
      </w:r>
      <w:r>
        <w:rPr>
          <w:rFonts w:eastAsia="仿宋_GB2312" w:hint="eastAsia"/>
          <w:sz w:val="32"/>
          <w:szCs w:val="32"/>
        </w:rPr>
        <w:t>吨</w:t>
      </w:r>
      <w:r>
        <w:rPr>
          <w:rFonts w:eastAsia="仿宋_GB2312" w:hint="eastAsia"/>
          <w:sz w:val="32"/>
          <w:szCs w:val="32"/>
        </w:rPr>
        <w:t>COD</w:t>
      </w:r>
      <w:r>
        <w:rPr>
          <w:rFonts w:eastAsia="仿宋_GB2312" w:hint="eastAsia"/>
          <w:sz w:val="32"/>
          <w:szCs w:val="32"/>
        </w:rPr>
        <w:t>奖励</w:t>
      </w:r>
      <w:r>
        <w:rPr>
          <w:rFonts w:eastAsia="仿宋_GB2312" w:hint="eastAsia"/>
          <w:sz w:val="32"/>
          <w:szCs w:val="32"/>
        </w:rPr>
        <w:t>5</w:t>
      </w:r>
      <w:r>
        <w:rPr>
          <w:rFonts w:eastAsia="仿宋_GB2312" w:hint="eastAsia"/>
          <w:sz w:val="32"/>
          <w:szCs w:val="32"/>
        </w:rPr>
        <w:t>万元，每削减</w:t>
      </w:r>
      <w:r>
        <w:rPr>
          <w:rFonts w:eastAsia="仿宋_GB2312" w:hint="eastAsia"/>
          <w:sz w:val="32"/>
          <w:szCs w:val="32"/>
        </w:rPr>
        <w:t>1</w:t>
      </w:r>
      <w:r>
        <w:rPr>
          <w:rFonts w:eastAsia="仿宋_GB2312" w:hint="eastAsia"/>
          <w:sz w:val="32"/>
          <w:szCs w:val="32"/>
        </w:rPr>
        <w:t>吨氨氮奖励</w:t>
      </w:r>
      <w:r>
        <w:rPr>
          <w:rFonts w:eastAsia="仿宋_GB2312" w:hint="eastAsia"/>
          <w:sz w:val="32"/>
          <w:szCs w:val="32"/>
        </w:rPr>
        <w:t>10</w:t>
      </w:r>
      <w:r>
        <w:rPr>
          <w:rFonts w:eastAsia="仿宋_GB2312" w:hint="eastAsia"/>
          <w:sz w:val="32"/>
          <w:szCs w:val="32"/>
        </w:rPr>
        <w:t>万元，每削减</w:t>
      </w:r>
      <w:r>
        <w:rPr>
          <w:rFonts w:eastAsia="仿宋_GB2312" w:hint="eastAsia"/>
          <w:sz w:val="32"/>
          <w:szCs w:val="32"/>
        </w:rPr>
        <w:t>1</w:t>
      </w:r>
      <w:r>
        <w:rPr>
          <w:rFonts w:eastAsia="仿宋_GB2312" w:hint="eastAsia"/>
          <w:sz w:val="32"/>
          <w:szCs w:val="32"/>
        </w:rPr>
        <w:t>吨总氮奖励</w:t>
      </w:r>
      <w:r>
        <w:rPr>
          <w:rFonts w:eastAsia="仿宋_GB2312" w:hint="eastAsia"/>
          <w:sz w:val="32"/>
          <w:szCs w:val="32"/>
        </w:rPr>
        <w:t>20</w:t>
      </w:r>
      <w:r>
        <w:rPr>
          <w:rFonts w:eastAsia="仿宋_GB2312" w:hint="eastAsia"/>
          <w:sz w:val="32"/>
          <w:szCs w:val="32"/>
        </w:rPr>
        <w:t>万元，每削减</w:t>
      </w:r>
      <w:r>
        <w:rPr>
          <w:rFonts w:eastAsia="仿宋_GB2312" w:hint="eastAsia"/>
          <w:sz w:val="32"/>
          <w:szCs w:val="32"/>
        </w:rPr>
        <w:t>0.1</w:t>
      </w:r>
      <w:r>
        <w:rPr>
          <w:rFonts w:eastAsia="仿宋_GB2312" w:hint="eastAsia"/>
          <w:sz w:val="32"/>
          <w:szCs w:val="32"/>
        </w:rPr>
        <w:t>吨总磷奖励</w:t>
      </w:r>
      <w:r>
        <w:rPr>
          <w:rFonts w:eastAsia="仿宋_GB2312" w:hint="eastAsia"/>
          <w:sz w:val="32"/>
          <w:szCs w:val="32"/>
        </w:rPr>
        <w:t>10</w:t>
      </w:r>
      <w:r>
        <w:rPr>
          <w:rFonts w:eastAsia="仿宋_GB2312" w:hint="eastAsia"/>
          <w:sz w:val="32"/>
          <w:szCs w:val="32"/>
        </w:rPr>
        <w:t>万元。上述指标同时削减的项目，以减排奖励最高额为准，不叠加计算，原则奖励金额不超过</w:t>
      </w:r>
      <w:r>
        <w:rPr>
          <w:rFonts w:eastAsia="仿宋_GB2312" w:hint="eastAsia"/>
          <w:sz w:val="32"/>
          <w:szCs w:val="32"/>
        </w:rPr>
        <w:t>50</w:t>
      </w:r>
      <w:r>
        <w:rPr>
          <w:rFonts w:eastAsia="仿宋_GB2312" w:hint="eastAsia"/>
          <w:sz w:val="32"/>
          <w:szCs w:val="32"/>
        </w:rPr>
        <w:t>万元。</w:t>
      </w:r>
    </w:p>
    <w:p w14:paraId="2E83B306"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）依据大气方面的主要污染因子削减量核定奖补金额：每削减</w:t>
      </w:r>
      <w:r>
        <w:rPr>
          <w:rFonts w:eastAsia="仿宋_GB2312" w:hint="eastAsia"/>
          <w:sz w:val="32"/>
          <w:szCs w:val="32"/>
        </w:rPr>
        <w:t>1</w:t>
      </w:r>
      <w:r>
        <w:rPr>
          <w:rFonts w:eastAsia="仿宋_GB2312" w:hint="eastAsia"/>
          <w:sz w:val="32"/>
          <w:szCs w:val="32"/>
        </w:rPr>
        <w:t>吨二氧化硫奖励</w:t>
      </w:r>
      <w:r>
        <w:rPr>
          <w:rFonts w:eastAsia="仿宋_GB2312" w:hint="eastAsia"/>
          <w:sz w:val="32"/>
          <w:szCs w:val="32"/>
        </w:rPr>
        <w:t>1</w:t>
      </w:r>
      <w:r>
        <w:rPr>
          <w:rFonts w:eastAsia="仿宋_GB2312" w:hint="eastAsia"/>
          <w:sz w:val="32"/>
          <w:szCs w:val="32"/>
        </w:rPr>
        <w:t>万元，每削减</w:t>
      </w:r>
      <w:r>
        <w:rPr>
          <w:rFonts w:eastAsia="仿宋_GB2312" w:hint="eastAsia"/>
          <w:sz w:val="32"/>
          <w:szCs w:val="32"/>
        </w:rPr>
        <w:t>1</w:t>
      </w:r>
      <w:r>
        <w:rPr>
          <w:rFonts w:eastAsia="仿宋_GB2312" w:hint="eastAsia"/>
          <w:sz w:val="32"/>
          <w:szCs w:val="32"/>
        </w:rPr>
        <w:t>吨氮氧化物奖励</w:t>
      </w:r>
      <w:r>
        <w:rPr>
          <w:rFonts w:eastAsia="仿宋_GB2312" w:hint="eastAsia"/>
          <w:sz w:val="32"/>
          <w:szCs w:val="32"/>
        </w:rPr>
        <w:t>5</w:t>
      </w:r>
      <w:r>
        <w:rPr>
          <w:rFonts w:eastAsia="仿宋_GB2312" w:hint="eastAsia"/>
          <w:sz w:val="32"/>
          <w:szCs w:val="32"/>
        </w:rPr>
        <w:t>万元，每削减</w:t>
      </w:r>
      <w:r>
        <w:rPr>
          <w:rFonts w:eastAsia="仿宋_GB2312" w:hint="eastAsia"/>
          <w:sz w:val="32"/>
          <w:szCs w:val="32"/>
        </w:rPr>
        <w:t>1</w:t>
      </w:r>
      <w:r>
        <w:rPr>
          <w:rFonts w:eastAsia="仿宋_GB2312" w:hint="eastAsia"/>
          <w:sz w:val="32"/>
          <w:szCs w:val="32"/>
        </w:rPr>
        <w:t>吨烟粉尘奖励</w:t>
      </w:r>
      <w:r>
        <w:rPr>
          <w:rFonts w:eastAsia="仿宋_GB2312" w:hint="eastAsia"/>
          <w:sz w:val="32"/>
          <w:szCs w:val="32"/>
        </w:rPr>
        <w:t>0.5</w:t>
      </w:r>
      <w:r>
        <w:rPr>
          <w:rFonts w:eastAsia="仿宋_GB2312" w:hint="eastAsia"/>
          <w:sz w:val="32"/>
          <w:szCs w:val="32"/>
        </w:rPr>
        <w:t>万元。上述指标同时削减的项目，以减排奖励最高额为准，不叠加计算，原则奖励金额不超过</w:t>
      </w:r>
      <w:r>
        <w:rPr>
          <w:rFonts w:eastAsia="仿宋_GB2312" w:hint="eastAsia"/>
          <w:sz w:val="32"/>
          <w:szCs w:val="32"/>
        </w:rPr>
        <w:t>50</w:t>
      </w:r>
      <w:r>
        <w:rPr>
          <w:rFonts w:eastAsia="仿宋_GB2312" w:hint="eastAsia"/>
          <w:sz w:val="32"/>
          <w:szCs w:val="32"/>
        </w:rPr>
        <w:t>万元。</w:t>
      </w:r>
    </w:p>
    <w:p w14:paraId="0D77B45D"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）污染因子削减量</w:t>
      </w:r>
      <w:r>
        <w:rPr>
          <w:rFonts w:eastAsia="仿宋_GB2312"/>
          <w:sz w:val="32"/>
          <w:szCs w:val="32"/>
        </w:rPr>
        <w:t>=</w:t>
      </w:r>
      <w:r>
        <w:rPr>
          <w:rFonts w:eastAsia="仿宋_GB2312"/>
          <w:sz w:val="32"/>
          <w:szCs w:val="32"/>
        </w:rPr>
        <w:t>项目实施前排污许可证的核准量</w:t>
      </w:r>
      <w:r>
        <w:rPr>
          <w:rFonts w:eastAsia="仿宋_GB2312"/>
          <w:sz w:val="32"/>
          <w:szCs w:val="32"/>
        </w:rPr>
        <w:t>—</w:t>
      </w:r>
      <w:r>
        <w:rPr>
          <w:rFonts w:eastAsia="仿宋_GB2312"/>
          <w:sz w:val="32"/>
          <w:szCs w:val="32"/>
        </w:rPr>
        <w:t>减排项目竣工验收后重新申领排污许可证的核准量。</w:t>
      </w:r>
      <w:r>
        <w:rPr>
          <w:rFonts w:eastAsia="仿宋_GB2312" w:hint="eastAsia"/>
          <w:sz w:val="32"/>
          <w:szCs w:val="32"/>
        </w:rPr>
        <w:t>（涉及分行业国家排污许可证申领时间滞后的项目，其申报时效可放宽至新排污许可证领取后计算。）</w:t>
      </w:r>
    </w:p>
    <w:p w14:paraId="444F1CB1"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 xml:space="preserve">2. </w:t>
      </w:r>
      <w:r>
        <w:rPr>
          <w:rFonts w:eastAsia="仿宋_GB2312"/>
          <w:sz w:val="32"/>
          <w:szCs w:val="32"/>
        </w:rPr>
        <w:t>关闭、转产企业按照上述条款执行。</w:t>
      </w:r>
    </w:p>
    <w:p w14:paraId="2A0C8207"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 xml:space="preserve">3. </w:t>
      </w:r>
      <w:r>
        <w:rPr>
          <w:rFonts w:eastAsia="仿宋_GB2312"/>
          <w:sz w:val="32"/>
          <w:szCs w:val="32"/>
        </w:rPr>
        <w:t>企业污染防治设施改造项目，难以计算污染物减排量的</w:t>
      </w:r>
      <w:r>
        <w:rPr>
          <w:rFonts w:eastAsia="仿宋_GB2312" w:hint="eastAsia"/>
          <w:sz w:val="32"/>
          <w:szCs w:val="32"/>
        </w:rPr>
        <w:t>（如消除异味、重金属等有毒有害物质、固危废源头减量化项目等）</w:t>
      </w:r>
      <w:r>
        <w:rPr>
          <w:rFonts w:eastAsia="仿宋_GB2312"/>
          <w:sz w:val="32"/>
          <w:szCs w:val="32"/>
        </w:rPr>
        <w:t>，改造后，具有生态效益，对环境</w:t>
      </w:r>
      <w:r>
        <w:rPr>
          <w:rFonts w:eastAsia="仿宋_GB2312" w:hint="eastAsia"/>
          <w:sz w:val="32"/>
          <w:szCs w:val="32"/>
        </w:rPr>
        <w:t>有</w:t>
      </w:r>
      <w:r>
        <w:rPr>
          <w:rFonts w:eastAsia="仿宋_GB2312"/>
          <w:sz w:val="32"/>
          <w:szCs w:val="32"/>
        </w:rPr>
        <w:t>改善的，按项目实际投资额的</w:t>
      </w:r>
      <w:r>
        <w:rPr>
          <w:rFonts w:eastAsia="仿宋_GB2312" w:hint="eastAsia"/>
          <w:sz w:val="32"/>
          <w:szCs w:val="32"/>
        </w:rPr>
        <w:t>10</w:t>
      </w:r>
      <w:r>
        <w:rPr>
          <w:rFonts w:eastAsia="仿宋_GB2312"/>
          <w:sz w:val="32"/>
          <w:szCs w:val="32"/>
        </w:rPr>
        <w:t>%</w:t>
      </w:r>
      <w:r>
        <w:rPr>
          <w:rFonts w:eastAsia="仿宋_GB2312"/>
          <w:sz w:val="32"/>
          <w:szCs w:val="32"/>
        </w:rPr>
        <w:t>进行补助，原则补助金额不超过</w:t>
      </w:r>
      <w:r>
        <w:rPr>
          <w:rFonts w:eastAsia="仿宋_GB2312" w:hint="eastAsia"/>
          <w:sz w:val="32"/>
          <w:szCs w:val="32"/>
        </w:rPr>
        <w:t>3</w:t>
      </w:r>
      <w:r>
        <w:rPr>
          <w:rFonts w:eastAsia="仿宋_GB2312"/>
          <w:sz w:val="32"/>
          <w:szCs w:val="32"/>
        </w:rPr>
        <w:t>0</w:t>
      </w:r>
      <w:r>
        <w:rPr>
          <w:rFonts w:eastAsia="仿宋_GB2312"/>
          <w:sz w:val="32"/>
          <w:szCs w:val="32"/>
        </w:rPr>
        <w:t>万元。</w:t>
      </w:r>
      <w:r>
        <w:rPr>
          <w:rFonts w:eastAsia="仿宋_GB2312" w:hint="eastAsia"/>
          <w:sz w:val="32"/>
          <w:szCs w:val="32"/>
        </w:rPr>
        <w:t>项目</w:t>
      </w:r>
      <w:r>
        <w:rPr>
          <w:rFonts w:eastAsia="仿宋_GB2312"/>
          <w:sz w:val="32"/>
          <w:szCs w:val="32"/>
        </w:rPr>
        <w:t>实际投资额以审计报告为准。</w:t>
      </w:r>
    </w:p>
    <w:p w14:paraId="3CE50436" w14:textId="77777777" w:rsidR="003B4974" w:rsidRDefault="003F309C">
      <w:pPr>
        <w:pStyle w:val="ad"/>
        <w:spacing w:line="580" w:lineRule="exact"/>
        <w:ind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b/>
          <w:bCs/>
          <w:sz w:val="32"/>
          <w:szCs w:val="32"/>
        </w:rPr>
        <w:t>低碳节能项目</w:t>
      </w:r>
    </w:p>
    <w:p w14:paraId="38DF51E7" w14:textId="77777777" w:rsidR="003B4974" w:rsidRDefault="003F309C">
      <w:pPr>
        <w:pStyle w:val="ad"/>
        <w:spacing w:line="580" w:lineRule="exact"/>
        <w:ind w:firstLine="640"/>
        <w:rPr>
          <w:rFonts w:eastAsia="仿宋_GB2312"/>
          <w:sz w:val="32"/>
          <w:szCs w:val="32"/>
        </w:rPr>
      </w:pPr>
      <w:r>
        <w:rPr>
          <w:rFonts w:eastAsia="仿宋_GB2312"/>
          <w:sz w:val="32"/>
          <w:szCs w:val="32"/>
        </w:rPr>
        <w:t>采用资源损耗少、污染物产生量少的清洁生产方式和循</w:t>
      </w:r>
      <w:r>
        <w:rPr>
          <w:rFonts w:eastAsia="仿宋_GB2312"/>
          <w:sz w:val="32"/>
          <w:szCs w:val="32"/>
        </w:rPr>
        <w:lastRenderedPageBreak/>
        <w:t>环化技术，提高能源与资源的利用率，切实推动绿色经济发展的低碳节能项目：</w:t>
      </w:r>
    </w:p>
    <w:p w14:paraId="6A55CCED" w14:textId="77777777" w:rsidR="003B4974" w:rsidRDefault="003F309C">
      <w:pPr>
        <w:pStyle w:val="ad"/>
        <w:spacing w:line="580" w:lineRule="exact"/>
        <w:ind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获得循环经济典型企业命名，给予一次性奖励</w:t>
      </w:r>
      <w:r>
        <w:rPr>
          <w:rFonts w:eastAsia="仿宋_GB2312"/>
          <w:sz w:val="32"/>
          <w:szCs w:val="32"/>
        </w:rPr>
        <w:t>5</w:t>
      </w:r>
      <w:r>
        <w:rPr>
          <w:rFonts w:eastAsia="仿宋_GB2312"/>
          <w:sz w:val="32"/>
          <w:szCs w:val="32"/>
        </w:rPr>
        <w:t>万元。</w:t>
      </w:r>
    </w:p>
    <w:p w14:paraId="78A3A145" w14:textId="77777777" w:rsidR="003B4974" w:rsidRDefault="003F309C">
      <w:pPr>
        <w:pStyle w:val="ad"/>
        <w:spacing w:line="580" w:lineRule="exact"/>
        <w:ind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通过</w:t>
      </w:r>
      <w:r>
        <w:rPr>
          <w:rFonts w:eastAsia="仿宋_GB2312"/>
          <w:sz w:val="32"/>
          <w:szCs w:val="32"/>
        </w:rPr>
        <w:t>ISO14000</w:t>
      </w:r>
      <w:r>
        <w:rPr>
          <w:rFonts w:eastAsia="仿宋_GB2312"/>
          <w:sz w:val="32"/>
          <w:szCs w:val="32"/>
        </w:rPr>
        <w:t>认证企业，给予一次性奖励</w:t>
      </w:r>
      <w:r>
        <w:rPr>
          <w:rFonts w:eastAsia="仿宋_GB2312"/>
          <w:sz w:val="32"/>
          <w:szCs w:val="32"/>
        </w:rPr>
        <w:t>1</w:t>
      </w:r>
      <w:r>
        <w:rPr>
          <w:rFonts w:eastAsia="仿宋_GB2312"/>
          <w:sz w:val="32"/>
          <w:szCs w:val="32"/>
        </w:rPr>
        <w:t>万元。</w:t>
      </w:r>
    </w:p>
    <w:p w14:paraId="386ED9F7"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 xml:space="preserve">3. </w:t>
      </w:r>
      <w:r>
        <w:rPr>
          <w:rFonts w:eastAsia="仿宋_GB2312"/>
          <w:sz w:val="32"/>
          <w:szCs w:val="32"/>
        </w:rPr>
        <w:t>通过重点行业清洁生产审核的</w:t>
      </w:r>
      <w:r>
        <w:rPr>
          <w:rFonts w:eastAsia="仿宋_GB2312" w:hint="eastAsia"/>
          <w:sz w:val="32"/>
          <w:szCs w:val="32"/>
        </w:rPr>
        <w:t>企业，每次给予奖励</w:t>
      </w:r>
      <w:r>
        <w:rPr>
          <w:rFonts w:eastAsia="仿宋_GB2312" w:hint="eastAsia"/>
          <w:sz w:val="32"/>
          <w:szCs w:val="32"/>
        </w:rPr>
        <w:t>5</w:t>
      </w:r>
      <w:r>
        <w:rPr>
          <w:rFonts w:eastAsia="仿宋_GB2312" w:hint="eastAsia"/>
          <w:sz w:val="32"/>
          <w:szCs w:val="32"/>
        </w:rPr>
        <w:t>万元</w:t>
      </w:r>
      <w:r>
        <w:rPr>
          <w:rFonts w:eastAsia="仿宋_GB2312"/>
          <w:sz w:val="32"/>
          <w:szCs w:val="32"/>
        </w:rPr>
        <w:t>。</w:t>
      </w:r>
    </w:p>
    <w:p w14:paraId="0FACA2FD" w14:textId="77777777" w:rsidR="003B4974" w:rsidRDefault="003F309C">
      <w:pPr>
        <w:pStyle w:val="ad"/>
        <w:spacing w:line="580" w:lineRule="exact"/>
        <w:ind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b/>
          <w:bCs/>
          <w:sz w:val="32"/>
          <w:szCs w:val="32"/>
        </w:rPr>
        <w:t>环境监控项目</w:t>
      </w:r>
    </w:p>
    <w:p w14:paraId="6CF5779C" w14:textId="77777777" w:rsidR="003B4974" w:rsidRDefault="003F309C">
      <w:pPr>
        <w:pStyle w:val="ad"/>
        <w:spacing w:line="580" w:lineRule="exact"/>
        <w:ind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各单位自主或者按政府管理部门要求，为提高自身污染防治管理水平</w:t>
      </w:r>
      <w:r>
        <w:rPr>
          <w:rFonts w:eastAsia="仿宋_GB2312" w:hint="eastAsia"/>
          <w:sz w:val="32"/>
          <w:szCs w:val="32"/>
        </w:rPr>
        <w:t>，安装</w:t>
      </w:r>
      <w:r>
        <w:rPr>
          <w:rFonts w:eastAsia="仿宋_GB2312"/>
          <w:sz w:val="32"/>
          <w:szCs w:val="32"/>
        </w:rPr>
        <w:t>在线监控设备（流量计、</w:t>
      </w:r>
      <w:r>
        <w:rPr>
          <w:rFonts w:eastAsia="仿宋_GB2312" w:hint="eastAsia"/>
          <w:sz w:val="32"/>
          <w:szCs w:val="32"/>
        </w:rPr>
        <w:t>p</w:t>
      </w:r>
      <w:r>
        <w:rPr>
          <w:rFonts w:eastAsia="仿宋_GB2312"/>
          <w:sz w:val="32"/>
          <w:szCs w:val="32"/>
        </w:rPr>
        <w:t>H</w:t>
      </w:r>
      <w:r>
        <w:rPr>
          <w:rFonts w:eastAsia="仿宋_GB2312"/>
          <w:sz w:val="32"/>
          <w:szCs w:val="32"/>
        </w:rPr>
        <w:t>、</w:t>
      </w:r>
      <w:r>
        <w:rPr>
          <w:rFonts w:eastAsia="仿宋_GB2312"/>
          <w:sz w:val="32"/>
          <w:szCs w:val="32"/>
        </w:rPr>
        <w:t>COD</w:t>
      </w:r>
      <w:r>
        <w:rPr>
          <w:rFonts w:eastAsia="仿宋_GB2312"/>
          <w:sz w:val="32"/>
          <w:szCs w:val="32"/>
        </w:rPr>
        <w:t>、总磷、氨氮、总氮、各重金属、烟气</w:t>
      </w:r>
      <w:r>
        <w:rPr>
          <w:rFonts w:eastAsia="仿宋_GB2312"/>
          <w:sz w:val="32"/>
          <w:szCs w:val="32"/>
        </w:rPr>
        <w:t>CEMS</w:t>
      </w:r>
      <w:r>
        <w:rPr>
          <w:rFonts w:eastAsia="仿宋_GB2312"/>
          <w:sz w:val="32"/>
          <w:szCs w:val="32"/>
        </w:rPr>
        <w:t>、</w:t>
      </w:r>
      <w:r>
        <w:rPr>
          <w:rFonts w:eastAsia="仿宋_GB2312"/>
          <w:sz w:val="32"/>
          <w:szCs w:val="32"/>
        </w:rPr>
        <w:t>VOCs</w:t>
      </w:r>
      <w:r>
        <w:rPr>
          <w:rFonts w:eastAsia="仿宋_GB2312"/>
          <w:sz w:val="32"/>
          <w:szCs w:val="32"/>
        </w:rPr>
        <w:t>、视频监控等），</w:t>
      </w:r>
      <w:r>
        <w:rPr>
          <w:rFonts w:eastAsia="仿宋_GB2312" w:hint="eastAsia"/>
          <w:sz w:val="32"/>
          <w:szCs w:val="32"/>
        </w:rPr>
        <w:t>与</w:t>
      </w:r>
      <w:r>
        <w:rPr>
          <w:rFonts w:eastAsia="仿宋_GB2312"/>
          <w:sz w:val="32"/>
          <w:szCs w:val="32"/>
        </w:rPr>
        <w:t>环保部门</w:t>
      </w:r>
      <w:r>
        <w:rPr>
          <w:rFonts w:eastAsia="仿宋_GB2312" w:hint="eastAsia"/>
          <w:sz w:val="32"/>
          <w:szCs w:val="32"/>
        </w:rPr>
        <w:t>实现</w:t>
      </w:r>
      <w:r>
        <w:rPr>
          <w:rFonts w:eastAsia="仿宋_GB2312"/>
          <w:sz w:val="32"/>
          <w:szCs w:val="32"/>
        </w:rPr>
        <w:t>联网，技术要求符合环保部门规定，通过验收的，按每台在线设备实际投资额</w:t>
      </w:r>
      <w:r>
        <w:rPr>
          <w:rFonts w:eastAsia="仿宋_GB2312" w:hint="eastAsia"/>
          <w:sz w:val="32"/>
          <w:szCs w:val="32"/>
        </w:rPr>
        <w:t>（不含配套设施）</w:t>
      </w:r>
      <w:r>
        <w:rPr>
          <w:rFonts w:eastAsia="仿宋_GB2312"/>
          <w:sz w:val="32"/>
          <w:szCs w:val="32"/>
        </w:rPr>
        <w:t>的</w:t>
      </w:r>
      <w:r>
        <w:rPr>
          <w:rFonts w:eastAsia="仿宋_GB2312"/>
          <w:sz w:val="32"/>
          <w:szCs w:val="32"/>
        </w:rPr>
        <w:t>50%</w:t>
      </w:r>
      <w:r>
        <w:rPr>
          <w:rFonts w:eastAsia="仿宋_GB2312"/>
          <w:sz w:val="32"/>
          <w:szCs w:val="32"/>
        </w:rPr>
        <w:t>补助，原则</w:t>
      </w:r>
      <w:r>
        <w:rPr>
          <w:rFonts w:eastAsia="仿宋_GB2312" w:hint="eastAsia"/>
          <w:sz w:val="32"/>
          <w:szCs w:val="32"/>
        </w:rPr>
        <w:t>上每台</w:t>
      </w:r>
      <w:r>
        <w:rPr>
          <w:rFonts w:eastAsia="仿宋_GB2312"/>
          <w:sz w:val="32"/>
          <w:szCs w:val="32"/>
        </w:rPr>
        <w:t>补助金额不超过</w:t>
      </w:r>
      <w:r>
        <w:rPr>
          <w:rFonts w:eastAsia="仿宋_GB2312"/>
          <w:sz w:val="32"/>
          <w:szCs w:val="32"/>
        </w:rPr>
        <w:t>20</w:t>
      </w:r>
      <w:r>
        <w:rPr>
          <w:rFonts w:eastAsia="仿宋_GB2312"/>
          <w:sz w:val="32"/>
          <w:szCs w:val="32"/>
        </w:rPr>
        <w:t>万元。</w:t>
      </w:r>
    </w:p>
    <w:p w14:paraId="1FFA8240" w14:textId="77777777" w:rsidR="003B4974" w:rsidRDefault="003F309C">
      <w:pPr>
        <w:pStyle w:val="ad"/>
        <w:spacing w:line="580" w:lineRule="exact"/>
        <w:ind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核安全与辐射监控项目：企业新增剂量探头补助</w:t>
      </w:r>
      <w:r>
        <w:rPr>
          <w:rFonts w:eastAsia="仿宋_GB2312"/>
          <w:sz w:val="32"/>
          <w:szCs w:val="32"/>
        </w:rPr>
        <w:t>1</w:t>
      </w:r>
      <w:r>
        <w:rPr>
          <w:rFonts w:eastAsia="仿宋_GB2312"/>
          <w:sz w:val="32"/>
          <w:szCs w:val="32"/>
        </w:rPr>
        <w:t>万元</w:t>
      </w:r>
      <w:r>
        <w:rPr>
          <w:rFonts w:eastAsia="仿宋_GB2312"/>
          <w:sz w:val="32"/>
          <w:szCs w:val="32"/>
        </w:rPr>
        <w:t>/</w:t>
      </w:r>
      <w:r>
        <w:rPr>
          <w:rFonts w:eastAsia="仿宋_GB2312"/>
          <w:sz w:val="32"/>
          <w:szCs w:val="32"/>
        </w:rPr>
        <w:t>个。</w:t>
      </w:r>
    </w:p>
    <w:p w14:paraId="68639E59" w14:textId="77777777" w:rsidR="003B4974" w:rsidRDefault="003F309C">
      <w:pPr>
        <w:pStyle w:val="ad"/>
        <w:spacing w:line="580" w:lineRule="exact"/>
        <w:ind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w:t>
      </w:r>
      <w:r>
        <w:rPr>
          <w:rFonts w:ascii="楷体_GB2312" w:eastAsia="楷体_GB2312" w:hAnsi="楷体_GB2312" w:cs="楷体_GB2312"/>
          <w:b/>
          <w:bCs/>
          <w:sz w:val="32"/>
          <w:szCs w:val="32"/>
        </w:rPr>
        <w:t>绿色创建项目</w:t>
      </w:r>
    </w:p>
    <w:p w14:paraId="50BEB903" w14:textId="77777777" w:rsidR="003B4974" w:rsidRDefault="003F309C">
      <w:pPr>
        <w:pStyle w:val="ad"/>
        <w:spacing w:line="580" w:lineRule="exact"/>
        <w:ind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获得国家级生态工业园区、生态文明建设示范镇命名奖励</w:t>
      </w:r>
      <w:r>
        <w:rPr>
          <w:rFonts w:eastAsia="仿宋_GB2312"/>
          <w:sz w:val="32"/>
          <w:szCs w:val="32"/>
        </w:rPr>
        <w:t>30</w:t>
      </w:r>
      <w:r>
        <w:rPr>
          <w:rFonts w:eastAsia="仿宋_GB2312"/>
          <w:sz w:val="32"/>
          <w:szCs w:val="32"/>
        </w:rPr>
        <w:t>万元，获得国家级生态文明建设示范村奖励</w:t>
      </w:r>
      <w:r>
        <w:rPr>
          <w:rFonts w:eastAsia="仿宋_GB2312"/>
          <w:sz w:val="32"/>
          <w:szCs w:val="32"/>
        </w:rPr>
        <w:t>20</w:t>
      </w:r>
      <w:r>
        <w:rPr>
          <w:rFonts w:eastAsia="仿宋_GB2312"/>
          <w:sz w:val="32"/>
          <w:szCs w:val="32"/>
        </w:rPr>
        <w:t>万元；获得省级生态工业园区、生态文明建设示范镇命名奖励</w:t>
      </w:r>
      <w:r>
        <w:rPr>
          <w:rFonts w:eastAsia="仿宋_GB2312"/>
          <w:sz w:val="32"/>
          <w:szCs w:val="32"/>
        </w:rPr>
        <w:t>20</w:t>
      </w:r>
      <w:r>
        <w:rPr>
          <w:rFonts w:eastAsia="仿宋_GB2312"/>
          <w:sz w:val="32"/>
          <w:szCs w:val="32"/>
        </w:rPr>
        <w:t>万元，省级生态文明建设示范村命名奖励</w:t>
      </w:r>
      <w:r>
        <w:rPr>
          <w:rFonts w:eastAsia="仿宋_GB2312"/>
          <w:sz w:val="32"/>
          <w:szCs w:val="32"/>
        </w:rPr>
        <w:t>10</w:t>
      </w:r>
      <w:r>
        <w:rPr>
          <w:rFonts w:eastAsia="仿宋_GB2312"/>
          <w:sz w:val="32"/>
          <w:szCs w:val="32"/>
        </w:rPr>
        <w:t>万元。</w:t>
      </w:r>
    </w:p>
    <w:p w14:paraId="3FCC8B85" w14:textId="77777777" w:rsidR="003B4974" w:rsidRDefault="003F309C">
      <w:pPr>
        <w:pStyle w:val="ad"/>
        <w:spacing w:line="580" w:lineRule="exact"/>
        <w:ind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int="eastAsia"/>
          <w:sz w:val="32"/>
          <w:szCs w:val="32"/>
        </w:rPr>
        <w:t>因在生态文明建设、环境管理、污染防治技术等方面有重大创新或突破性进展，获得市级以上政府或环保主管部门及相关环保组织表彰或认定的，</w:t>
      </w:r>
      <w:r>
        <w:rPr>
          <w:rFonts w:eastAsia="仿宋_GB2312"/>
          <w:sz w:val="32"/>
          <w:szCs w:val="32"/>
        </w:rPr>
        <w:t>国际级别的奖励</w:t>
      </w:r>
      <w:r>
        <w:rPr>
          <w:rFonts w:eastAsia="仿宋_GB2312"/>
          <w:sz w:val="32"/>
          <w:szCs w:val="32"/>
        </w:rPr>
        <w:t>20</w:t>
      </w:r>
      <w:r>
        <w:rPr>
          <w:rFonts w:eastAsia="仿宋_GB2312"/>
          <w:sz w:val="32"/>
          <w:szCs w:val="32"/>
        </w:rPr>
        <w:t>万元，国家级别的奖励</w:t>
      </w:r>
      <w:r>
        <w:rPr>
          <w:rFonts w:eastAsia="仿宋_GB2312"/>
          <w:sz w:val="32"/>
          <w:szCs w:val="32"/>
        </w:rPr>
        <w:t>10</w:t>
      </w:r>
      <w:r>
        <w:rPr>
          <w:rFonts w:eastAsia="仿宋_GB2312"/>
          <w:sz w:val="32"/>
          <w:szCs w:val="32"/>
        </w:rPr>
        <w:t>万元，省级的奖励</w:t>
      </w:r>
      <w:r>
        <w:rPr>
          <w:rFonts w:eastAsia="仿宋_GB2312"/>
          <w:sz w:val="32"/>
          <w:szCs w:val="32"/>
        </w:rPr>
        <w:t>5</w:t>
      </w:r>
      <w:r>
        <w:rPr>
          <w:rFonts w:eastAsia="仿宋_GB2312"/>
          <w:sz w:val="32"/>
          <w:szCs w:val="32"/>
        </w:rPr>
        <w:t>万元，苏州市级的</w:t>
      </w:r>
      <w:r>
        <w:rPr>
          <w:rFonts w:eastAsia="仿宋_GB2312"/>
          <w:sz w:val="32"/>
          <w:szCs w:val="32"/>
        </w:rPr>
        <w:lastRenderedPageBreak/>
        <w:t>奖励</w:t>
      </w:r>
      <w:r>
        <w:rPr>
          <w:rFonts w:eastAsia="仿宋_GB2312"/>
          <w:sz w:val="32"/>
          <w:szCs w:val="32"/>
        </w:rPr>
        <w:t>3</w:t>
      </w:r>
      <w:r>
        <w:rPr>
          <w:rFonts w:eastAsia="仿宋_GB2312"/>
          <w:sz w:val="32"/>
          <w:szCs w:val="32"/>
        </w:rPr>
        <w:t>万元。</w:t>
      </w:r>
    </w:p>
    <w:p w14:paraId="25114895" w14:textId="77777777" w:rsidR="003B4974" w:rsidRDefault="003F309C">
      <w:pPr>
        <w:pStyle w:val="ad"/>
        <w:spacing w:line="580" w:lineRule="exact"/>
        <w:ind w:firstLine="640"/>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绿色、有机基地及食品认证由市农业农村局按照《关于加快推进农业供给侧结构性改革扶持政策》（昆政办发〔</w:t>
      </w:r>
      <w:r>
        <w:rPr>
          <w:rFonts w:eastAsia="仿宋_GB2312" w:hint="eastAsia"/>
          <w:sz w:val="32"/>
          <w:szCs w:val="32"/>
        </w:rPr>
        <w:t>2018</w:t>
      </w:r>
      <w:r>
        <w:rPr>
          <w:rFonts w:eastAsia="仿宋_GB2312" w:hint="eastAsia"/>
          <w:sz w:val="32"/>
          <w:szCs w:val="32"/>
        </w:rPr>
        <w:t>〕</w:t>
      </w:r>
      <w:r>
        <w:rPr>
          <w:rFonts w:eastAsia="仿宋_GB2312" w:hint="eastAsia"/>
          <w:sz w:val="32"/>
          <w:szCs w:val="32"/>
        </w:rPr>
        <w:t>22</w:t>
      </w:r>
      <w:r>
        <w:rPr>
          <w:rFonts w:eastAsia="仿宋_GB2312" w:hint="eastAsia"/>
          <w:sz w:val="32"/>
          <w:szCs w:val="32"/>
        </w:rPr>
        <w:t>号）实施奖补。</w:t>
      </w:r>
    </w:p>
    <w:p w14:paraId="231A38BF" w14:textId="77777777" w:rsidR="003B4974" w:rsidRDefault="003F309C">
      <w:pPr>
        <w:pStyle w:val="ad"/>
        <w:spacing w:line="580" w:lineRule="exact"/>
        <w:ind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w:t>
      </w:r>
      <w:r>
        <w:rPr>
          <w:rFonts w:ascii="楷体_GB2312" w:eastAsia="楷体_GB2312" w:hAnsi="楷体_GB2312" w:cs="楷体_GB2312"/>
          <w:b/>
          <w:bCs/>
          <w:sz w:val="32"/>
          <w:szCs w:val="32"/>
        </w:rPr>
        <w:t>其他污染防治重点项目</w:t>
      </w:r>
    </w:p>
    <w:p w14:paraId="3FFFCF34"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 xml:space="preserve">1. </w:t>
      </w:r>
      <w:r>
        <w:rPr>
          <w:rFonts w:eastAsia="仿宋_GB2312"/>
          <w:sz w:val="32"/>
          <w:szCs w:val="32"/>
        </w:rPr>
        <w:t>工业企业节水减排</w:t>
      </w:r>
      <w:r>
        <w:rPr>
          <w:rFonts w:eastAsia="仿宋_GB2312" w:hint="eastAsia"/>
          <w:sz w:val="32"/>
          <w:szCs w:val="32"/>
        </w:rPr>
        <w:t>项目参照《全市工业企业节水减排补助办法（试行）实施细则》（昆环〔</w:t>
      </w:r>
      <w:r>
        <w:rPr>
          <w:rFonts w:eastAsia="仿宋_GB2312" w:hint="eastAsia"/>
          <w:sz w:val="32"/>
          <w:szCs w:val="32"/>
        </w:rPr>
        <w:t>2019</w:t>
      </w:r>
      <w:r>
        <w:rPr>
          <w:rFonts w:eastAsia="仿宋_GB2312" w:hint="eastAsia"/>
          <w:sz w:val="32"/>
          <w:szCs w:val="32"/>
        </w:rPr>
        <w:t>〕</w:t>
      </w:r>
      <w:r>
        <w:rPr>
          <w:rFonts w:eastAsia="仿宋_GB2312" w:hint="eastAsia"/>
          <w:sz w:val="32"/>
          <w:szCs w:val="32"/>
        </w:rPr>
        <w:t>18</w:t>
      </w:r>
      <w:r>
        <w:rPr>
          <w:rFonts w:eastAsia="仿宋_GB2312" w:hint="eastAsia"/>
          <w:sz w:val="32"/>
          <w:szCs w:val="32"/>
        </w:rPr>
        <w:t>号）实施奖补，涉及政策调整的，按最新要求实施。</w:t>
      </w:r>
    </w:p>
    <w:p w14:paraId="53BCD33C"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 xml:space="preserve">2. </w:t>
      </w:r>
      <w:r>
        <w:rPr>
          <w:rFonts w:eastAsia="仿宋_GB2312" w:hint="eastAsia"/>
          <w:sz w:val="32"/>
          <w:szCs w:val="32"/>
        </w:rPr>
        <w:t>重点污染源在线监测运维项目参照《昆山市重点污染源自动监控设施企业自行运维实施工作方案（试行）》（昆政办发〔</w:t>
      </w:r>
      <w:r>
        <w:rPr>
          <w:rFonts w:eastAsia="仿宋_GB2312" w:hint="eastAsia"/>
          <w:sz w:val="32"/>
          <w:szCs w:val="32"/>
        </w:rPr>
        <w:t>2018</w:t>
      </w:r>
      <w:r>
        <w:rPr>
          <w:rFonts w:eastAsia="仿宋_GB2312" w:hint="eastAsia"/>
          <w:sz w:val="32"/>
          <w:szCs w:val="32"/>
        </w:rPr>
        <w:t>〕</w:t>
      </w:r>
      <w:r>
        <w:rPr>
          <w:rFonts w:eastAsia="仿宋_GB2312" w:hint="eastAsia"/>
          <w:sz w:val="32"/>
          <w:szCs w:val="32"/>
        </w:rPr>
        <w:t>37</w:t>
      </w:r>
      <w:r>
        <w:rPr>
          <w:rFonts w:eastAsia="仿宋_GB2312" w:hint="eastAsia"/>
          <w:sz w:val="32"/>
          <w:szCs w:val="32"/>
        </w:rPr>
        <w:t>号）实施奖补，涉及政策调整的，按最新要求实施。</w:t>
      </w:r>
    </w:p>
    <w:p w14:paraId="0E007A5E"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 xml:space="preserve">3. </w:t>
      </w:r>
      <w:r>
        <w:rPr>
          <w:rFonts w:eastAsia="仿宋_GB2312" w:hint="eastAsia"/>
          <w:sz w:val="32"/>
          <w:szCs w:val="32"/>
        </w:rPr>
        <w:t>其他未在本实施细则中明确的</w:t>
      </w:r>
      <w:r>
        <w:rPr>
          <w:rFonts w:eastAsia="仿宋_GB2312"/>
          <w:sz w:val="32"/>
          <w:szCs w:val="32"/>
        </w:rPr>
        <w:t>污染防治项目，依据相关文件精神分别制定奖补政策和配套操作办法，</w:t>
      </w:r>
      <w:r>
        <w:rPr>
          <w:rFonts w:eastAsia="仿宋_GB2312" w:hint="eastAsia"/>
          <w:sz w:val="32"/>
          <w:szCs w:val="32"/>
        </w:rPr>
        <w:t>分别</w:t>
      </w:r>
      <w:r>
        <w:rPr>
          <w:rFonts w:eastAsia="仿宋_GB2312"/>
          <w:sz w:val="32"/>
          <w:szCs w:val="32"/>
        </w:rPr>
        <w:t>实施奖补。</w:t>
      </w:r>
    </w:p>
    <w:p w14:paraId="43632C42" w14:textId="77777777" w:rsidR="003B4974" w:rsidRDefault="003F309C">
      <w:pPr>
        <w:pStyle w:val="ad"/>
        <w:spacing w:line="580" w:lineRule="exact"/>
        <w:ind w:firstLine="640"/>
        <w:rPr>
          <w:rFonts w:eastAsia="黑体"/>
          <w:sz w:val="32"/>
          <w:szCs w:val="32"/>
        </w:rPr>
      </w:pPr>
      <w:r>
        <w:rPr>
          <w:rFonts w:eastAsia="黑体" w:hint="eastAsia"/>
          <w:sz w:val="32"/>
          <w:szCs w:val="32"/>
        </w:rPr>
        <w:t>三、</w:t>
      </w:r>
      <w:r>
        <w:rPr>
          <w:rFonts w:eastAsia="黑体"/>
          <w:sz w:val="32"/>
          <w:szCs w:val="32"/>
        </w:rPr>
        <w:t>专项资金不支持项目</w:t>
      </w:r>
    </w:p>
    <w:p w14:paraId="4EA5BE16" w14:textId="77777777" w:rsidR="003B4974" w:rsidRDefault="003F309C">
      <w:pPr>
        <w:pStyle w:val="ad"/>
        <w:spacing w:line="580" w:lineRule="exact"/>
        <w:ind w:firstLine="640"/>
        <w:rPr>
          <w:rFonts w:eastAsia="仿宋_GB2312"/>
          <w:sz w:val="32"/>
          <w:szCs w:val="32"/>
        </w:rPr>
      </w:pPr>
      <w:r>
        <w:rPr>
          <w:rFonts w:eastAsia="仿宋_GB2312"/>
          <w:sz w:val="32"/>
          <w:szCs w:val="32"/>
        </w:rPr>
        <w:t>（一）未经环保主管部门审批或国家、省及地方产业政策、环保政策不支持和明令淘汰、禁止的项目。</w:t>
      </w:r>
    </w:p>
    <w:p w14:paraId="477A313A" w14:textId="77777777" w:rsidR="003B4974" w:rsidRDefault="003F309C">
      <w:pPr>
        <w:pStyle w:val="ad"/>
        <w:spacing w:line="580" w:lineRule="exact"/>
        <w:ind w:firstLine="640"/>
        <w:rPr>
          <w:rFonts w:eastAsia="仿宋_GB2312"/>
          <w:sz w:val="32"/>
          <w:szCs w:val="32"/>
        </w:rPr>
      </w:pPr>
      <w:r>
        <w:rPr>
          <w:rFonts w:eastAsia="仿宋_GB2312"/>
          <w:sz w:val="32"/>
          <w:szCs w:val="32"/>
        </w:rPr>
        <w:t>（二）申报单位近两年内（上年度</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日起至本年度正式公布补助名单止）受到环境保护部门的行政处罚，或者</w:t>
      </w:r>
      <w:r>
        <w:rPr>
          <w:rFonts w:eastAsia="仿宋_GB2312" w:hint="eastAsia"/>
          <w:sz w:val="32"/>
          <w:szCs w:val="32"/>
        </w:rPr>
        <w:t>公示期前一日</w:t>
      </w:r>
      <w:r>
        <w:rPr>
          <w:rFonts w:eastAsia="仿宋_GB2312"/>
          <w:sz w:val="32"/>
          <w:szCs w:val="32"/>
        </w:rPr>
        <w:t>环保信用评价等级为红色</w:t>
      </w:r>
      <w:r>
        <w:rPr>
          <w:rFonts w:eastAsia="仿宋_GB2312" w:hint="eastAsia"/>
          <w:sz w:val="32"/>
          <w:szCs w:val="32"/>
        </w:rPr>
        <w:t>、</w:t>
      </w:r>
      <w:r>
        <w:rPr>
          <w:rFonts w:eastAsia="仿宋_GB2312"/>
          <w:sz w:val="32"/>
          <w:szCs w:val="32"/>
        </w:rPr>
        <w:t>黑色。</w:t>
      </w:r>
      <w:r>
        <w:rPr>
          <w:rFonts w:eastAsia="仿宋_GB2312" w:hint="eastAsia"/>
          <w:sz w:val="32"/>
          <w:szCs w:val="32"/>
        </w:rPr>
        <w:t>（因政府管理要求临时下达的项目要求，行政处罚时限可以放宽至任务下达之日起至正式公布补助名单止。）</w:t>
      </w:r>
    </w:p>
    <w:p w14:paraId="35BF52BE" w14:textId="77777777" w:rsidR="003B4974" w:rsidRDefault="003F309C">
      <w:pPr>
        <w:pStyle w:val="ad"/>
        <w:spacing w:line="580" w:lineRule="exact"/>
        <w:ind w:firstLine="640"/>
        <w:rPr>
          <w:rFonts w:eastAsia="仿宋_GB2312"/>
          <w:sz w:val="32"/>
          <w:szCs w:val="32"/>
        </w:rPr>
      </w:pPr>
      <w:r>
        <w:rPr>
          <w:rFonts w:eastAsia="仿宋_GB2312"/>
          <w:sz w:val="32"/>
          <w:szCs w:val="32"/>
        </w:rPr>
        <w:t>（三）环保审批时明确要求实施的污染防治措施。</w:t>
      </w:r>
    </w:p>
    <w:p w14:paraId="07D6003E" w14:textId="77777777" w:rsidR="003B4974" w:rsidRDefault="003F309C">
      <w:pPr>
        <w:pStyle w:val="ad"/>
        <w:spacing w:line="580" w:lineRule="exact"/>
        <w:ind w:firstLine="640"/>
        <w:rPr>
          <w:rFonts w:eastAsia="仿宋_GB2312"/>
          <w:sz w:val="32"/>
          <w:szCs w:val="32"/>
        </w:rPr>
      </w:pPr>
      <w:r>
        <w:rPr>
          <w:rFonts w:eastAsia="仿宋_GB2312"/>
          <w:sz w:val="32"/>
          <w:szCs w:val="32"/>
        </w:rPr>
        <w:lastRenderedPageBreak/>
        <w:t>（四）为落实环境保护限期整改、挂牌督办等强制要求而开展的污染治理项目。</w:t>
      </w:r>
    </w:p>
    <w:p w14:paraId="37D40D5C" w14:textId="77777777" w:rsidR="003B4974" w:rsidRDefault="003F309C">
      <w:pPr>
        <w:pStyle w:val="ad"/>
        <w:spacing w:line="580" w:lineRule="exact"/>
        <w:ind w:firstLine="640"/>
        <w:rPr>
          <w:rFonts w:eastAsia="仿宋_GB2312"/>
          <w:sz w:val="32"/>
          <w:szCs w:val="32"/>
        </w:rPr>
      </w:pPr>
      <w:r>
        <w:rPr>
          <w:rFonts w:eastAsia="仿宋_GB2312"/>
          <w:sz w:val="32"/>
          <w:szCs w:val="32"/>
        </w:rPr>
        <w:t>（五）城市绿化及环境卫生等城市基础设施建设、环境监管机构及相关部门人员和公用经费、项目单位人员和公用经费补助及楼堂馆所建设项目。</w:t>
      </w:r>
    </w:p>
    <w:p w14:paraId="5D115D29" w14:textId="77777777" w:rsidR="003B4974" w:rsidRDefault="003F309C">
      <w:pPr>
        <w:pStyle w:val="ad"/>
        <w:spacing w:line="580" w:lineRule="exact"/>
        <w:ind w:firstLine="640"/>
        <w:rPr>
          <w:rFonts w:eastAsia="仿宋_GB2312"/>
          <w:sz w:val="32"/>
          <w:szCs w:val="32"/>
        </w:rPr>
      </w:pPr>
      <w:r>
        <w:rPr>
          <w:rFonts w:eastAsia="仿宋_GB2312"/>
          <w:sz w:val="32"/>
          <w:szCs w:val="32"/>
        </w:rPr>
        <w:t>（六）其他与生态环保及污染防治不直接相关的项目内容。</w:t>
      </w:r>
    </w:p>
    <w:p w14:paraId="7E2FC675" w14:textId="77777777" w:rsidR="003B4974" w:rsidRDefault="003F309C">
      <w:pPr>
        <w:pStyle w:val="ad"/>
        <w:spacing w:line="580" w:lineRule="exact"/>
        <w:ind w:firstLine="640"/>
        <w:rPr>
          <w:rFonts w:eastAsia="黑体"/>
          <w:bCs/>
          <w:sz w:val="32"/>
          <w:szCs w:val="32"/>
        </w:rPr>
      </w:pPr>
      <w:r>
        <w:rPr>
          <w:rFonts w:eastAsia="黑体" w:hint="eastAsia"/>
          <w:bCs/>
          <w:sz w:val="32"/>
          <w:szCs w:val="32"/>
        </w:rPr>
        <w:t>四、</w:t>
      </w:r>
      <w:r>
        <w:rPr>
          <w:rFonts w:eastAsia="黑体"/>
          <w:bCs/>
          <w:sz w:val="32"/>
          <w:szCs w:val="32"/>
        </w:rPr>
        <w:t>专项资金的申报程序</w:t>
      </w:r>
    </w:p>
    <w:p w14:paraId="09DD6B2C"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（一）</w:t>
      </w:r>
      <w:r>
        <w:rPr>
          <w:rFonts w:eastAsia="仿宋_GB2312"/>
          <w:sz w:val="32"/>
          <w:szCs w:val="32"/>
        </w:rPr>
        <w:t>市财政局、市环保局依据年度环保工作重点，结合年度财力状况，提出专项资金预算初步安排建议，提交市政府审定，纳入市级财政预算草案。</w:t>
      </w:r>
    </w:p>
    <w:p w14:paraId="0E65236C"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（二）</w:t>
      </w:r>
      <w:r>
        <w:rPr>
          <w:rFonts w:eastAsia="仿宋_GB2312"/>
          <w:sz w:val="32"/>
          <w:szCs w:val="32"/>
        </w:rPr>
        <w:t>市环保局组织发布申报通知，明确申报要求，启动全市环境保护专项资金申报工作。各区镇依照本</w:t>
      </w:r>
      <w:r>
        <w:rPr>
          <w:rFonts w:eastAsia="仿宋_GB2312" w:hint="eastAsia"/>
          <w:sz w:val="32"/>
          <w:szCs w:val="32"/>
        </w:rPr>
        <w:t>实施细则</w:t>
      </w:r>
      <w:r>
        <w:rPr>
          <w:rFonts w:eastAsia="仿宋_GB2312"/>
          <w:sz w:val="32"/>
          <w:szCs w:val="32"/>
        </w:rPr>
        <w:t>规定的申报范围和</w:t>
      </w:r>
      <w:r>
        <w:rPr>
          <w:rFonts w:eastAsia="仿宋_GB2312" w:hint="eastAsia"/>
          <w:sz w:val="32"/>
          <w:szCs w:val="32"/>
        </w:rPr>
        <w:t>要求</w:t>
      </w:r>
      <w:r>
        <w:rPr>
          <w:rFonts w:eastAsia="仿宋_GB2312"/>
          <w:sz w:val="32"/>
          <w:szCs w:val="32"/>
        </w:rPr>
        <w:t>，组织符合条件的</w:t>
      </w:r>
      <w:r>
        <w:rPr>
          <w:rFonts w:eastAsia="仿宋_GB2312" w:hint="eastAsia"/>
          <w:sz w:val="32"/>
          <w:szCs w:val="32"/>
        </w:rPr>
        <w:t>单位</w:t>
      </w:r>
      <w:r>
        <w:rPr>
          <w:rFonts w:eastAsia="仿宋_GB2312"/>
          <w:sz w:val="32"/>
          <w:szCs w:val="32"/>
        </w:rPr>
        <w:t>准备申报材料。</w:t>
      </w:r>
    </w:p>
    <w:p w14:paraId="590C8EB2"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（三）</w:t>
      </w:r>
      <w:r>
        <w:rPr>
          <w:rFonts w:eastAsia="仿宋_GB2312"/>
          <w:sz w:val="32"/>
          <w:szCs w:val="32"/>
        </w:rPr>
        <w:t>根据各项目类型的资料要求，各申报单位上报相应的材料（一式两份）至所属区镇的环保</w:t>
      </w:r>
      <w:r>
        <w:rPr>
          <w:rFonts w:eastAsia="仿宋_GB2312" w:hint="eastAsia"/>
          <w:sz w:val="32"/>
          <w:szCs w:val="32"/>
        </w:rPr>
        <w:t>主管</w:t>
      </w:r>
      <w:r>
        <w:rPr>
          <w:rFonts w:eastAsia="仿宋_GB2312"/>
          <w:sz w:val="32"/>
          <w:szCs w:val="32"/>
        </w:rPr>
        <w:t>部门。所有申报单位均需填报昆山市环境保护专项资金使用补助申请表</w:t>
      </w:r>
      <w:r>
        <w:rPr>
          <w:rFonts w:eastAsia="仿宋_GB2312" w:hint="eastAsia"/>
          <w:sz w:val="32"/>
          <w:szCs w:val="32"/>
        </w:rPr>
        <w:t>、承诺书</w:t>
      </w:r>
      <w:r>
        <w:rPr>
          <w:rFonts w:eastAsia="仿宋_GB2312"/>
          <w:sz w:val="32"/>
          <w:szCs w:val="32"/>
        </w:rPr>
        <w:t>，并提供申报单位的营业执照等资料。同时，根据申报项目的所属类型，补充以下必要资料。</w:t>
      </w:r>
    </w:p>
    <w:p w14:paraId="51CB1FCD" w14:textId="77777777" w:rsidR="003B4974" w:rsidRDefault="003F309C">
      <w:pPr>
        <w:pStyle w:val="ad"/>
        <w:spacing w:line="580" w:lineRule="exact"/>
        <w:ind w:firstLine="640"/>
        <w:rPr>
          <w:rFonts w:eastAsia="仿宋_GB2312"/>
          <w:b/>
          <w:bCs/>
          <w:sz w:val="32"/>
          <w:szCs w:val="32"/>
        </w:rPr>
      </w:pPr>
      <w:r>
        <w:rPr>
          <w:rFonts w:eastAsia="仿宋_GB2312" w:hint="eastAsia"/>
          <w:b/>
          <w:bCs/>
          <w:sz w:val="32"/>
          <w:szCs w:val="32"/>
        </w:rPr>
        <w:t xml:space="preserve">1. </w:t>
      </w:r>
      <w:r>
        <w:rPr>
          <w:rFonts w:eastAsia="仿宋_GB2312"/>
          <w:b/>
          <w:bCs/>
          <w:sz w:val="32"/>
          <w:szCs w:val="32"/>
        </w:rPr>
        <w:t>污染减排项目</w:t>
      </w:r>
    </w:p>
    <w:p w14:paraId="788FCCD7"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工程说明：包括项目名称、主要建设内容、建设规模、项目总投资、资金来源、项目进展、开竣工日期等；</w:t>
      </w:r>
    </w:p>
    <w:p w14:paraId="3FB25E59"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项目可行性研究报告；</w:t>
      </w:r>
    </w:p>
    <w:p w14:paraId="38DA5B1E"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项目实施方案；</w:t>
      </w:r>
    </w:p>
    <w:p w14:paraId="2BE65F1F"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4</w:t>
      </w:r>
      <w:r>
        <w:rPr>
          <w:rFonts w:eastAsia="仿宋_GB2312" w:hint="eastAsia"/>
          <w:sz w:val="32"/>
          <w:szCs w:val="32"/>
        </w:rPr>
        <w:t>）</w:t>
      </w:r>
      <w:r>
        <w:rPr>
          <w:rFonts w:eastAsia="仿宋_GB2312"/>
          <w:sz w:val="32"/>
          <w:szCs w:val="32"/>
        </w:rPr>
        <w:t>项目验收文件；</w:t>
      </w:r>
    </w:p>
    <w:p w14:paraId="3FDBFE34"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r>
        <w:rPr>
          <w:rFonts w:eastAsia="仿宋_GB2312"/>
          <w:sz w:val="32"/>
          <w:szCs w:val="32"/>
        </w:rPr>
        <w:t>项目投入资金发票凭证（涉及</w:t>
      </w:r>
      <w:r>
        <w:rPr>
          <w:rFonts w:eastAsia="仿宋_GB2312" w:hint="eastAsia"/>
          <w:sz w:val="32"/>
          <w:szCs w:val="32"/>
        </w:rPr>
        <w:t>污染因子削减量无法</w:t>
      </w:r>
      <w:r>
        <w:rPr>
          <w:rFonts w:eastAsia="仿宋_GB2312"/>
          <w:sz w:val="32"/>
          <w:szCs w:val="32"/>
        </w:rPr>
        <w:t>明确的项目需另提供污染减排项目资金投入审计报告）；</w:t>
      </w:r>
    </w:p>
    <w:p w14:paraId="75B3F7D7"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w:t>
      </w:r>
      <w:r>
        <w:rPr>
          <w:rFonts w:eastAsia="仿宋_GB2312"/>
          <w:sz w:val="32"/>
          <w:szCs w:val="32"/>
        </w:rPr>
        <w:t>其他污染物减排支撑材料。</w:t>
      </w:r>
    </w:p>
    <w:p w14:paraId="1437E2FA" w14:textId="77777777" w:rsidR="003B4974" w:rsidRDefault="003F309C">
      <w:pPr>
        <w:pStyle w:val="ad"/>
        <w:spacing w:line="580" w:lineRule="exact"/>
        <w:ind w:firstLine="640"/>
        <w:rPr>
          <w:rFonts w:eastAsia="仿宋_GB2312"/>
          <w:b/>
          <w:bCs/>
          <w:sz w:val="32"/>
          <w:szCs w:val="32"/>
        </w:rPr>
      </w:pPr>
      <w:r>
        <w:rPr>
          <w:rFonts w:eastAsia="仿宋_GB2312" w:hint="eastAsia"/>
          <w:b/>
          <w:bCs/>
          <w:sz w:val="32"/>
          <w:szCs w:val="32"/>
        </w:rPr>
        <w:t xml:space="preserve">2. </w:t>
      </w:r>
      <w:r>
        <w:rPr>
          <w:rFonts w:eastAsia="仿宋_GB2312"/>
          <w:b/>
          <w:bCs/>
          <w:sz w:val="32"/>
          <w:szCs w:val="32"/>
        </w:rPr>
        <w:t>节能减排项目</w:t>
      </w:r>
    </w:p>
    <w:p w14:paraId="3F0B4BA4"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获得循环经济示范的申报单位需提供命名文件；</w:t>
      </w:r>
    </w:p>
    <w:p w14:paraId="2F619C9C"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通过</w:t>
      </w:r>
      <w:r>
        <w:rPr>
          <w:rFonts w:eastAsia="仿宋_GB2312"/>
          <w:sz w:val="32"/>
          <w:szCs w:val="32"/>
        </w:rPr>
        <w:t>ISO14000</w:t>
      </w:r>
      <w:r>
        <w:rPr>
          <w:rFonts w:eastAsia="仿宋_GB2312"/>
          <w:sz w:val="32"/>
          <w:szCs w:val="32"/>
        </w:rPr>
        <w:t>认证的申报单位需提供</w:t>
      </w:r>
      <w:r>
        <w:rPr>
          <w:rFonts w:eastAsia="仿宋_GB2312"/>
          <w:sz w:val="32"/>
          <w:szCs w:val="32"/>
        </w:rPr>
        <w:t>ISO14000</w:t>
      </w:r>
      <w:r>
        <w:rPr>
          <w:rFonts w:eastAsia="仿宋_GB2312"/>
          <w:sz w:val="32"/>
          <w:szCs w:val="32"/>
        </w:rPr>
        <w:t>认证证书；</w:t>
      </w:r>
    </w:p>
    <w:p w14:paraId="4EC1D1D5"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通过重点行业清洁生产审核的申报单位需提供</w:t>
      </w:r>
      <w:r>
        <w:rPr>
          <w:rFonts w:eastAsia="仿宋_GB2312" w:hint="eastAsia"/>
          <w:sz w:val="32"/>
          <w:szCs w:val="32"/>
        </w:rPr>
        <w:t>通过</w:t>
      </w:r>
      <w:r>
        <w:rPr>
          <w:rFonts w:eastAsia="仿宋_GB2312"/>
          <w:sz w:val="32"/>
          <w:szCs w:val="32"/>
        </w:rPr>
        <w:t>验收的正式发文。</w:t>
      </w:r>
    </w:p>
    <w:p w14:paraId="7C9BA4F4" w14:textId="77777777" w:rsidR="003B4974" w:rsidRDefault="003F309C">
      <w:pPr>
        <w:pStyle w:val="ad"/>
        <w:spacing w:line="580" w:lineRule="exact"/>
        <w:ind w:firstLine="640"/>
        <w:rPr>
          <w:rFonts w:eastAsia="仿宋_GB2312"/>
          <w:b/>
          <w:bCs/>
          <w:sz w:val="32"/>
          <w:szCs w:val="32"/>
        </w:rPr>
      </w:pPr>
      <w:r>
        <w:rPr>
          <w:rFonts w:eastAsia="仿宋_GB2312" w:hint="eastAsia"/>
          <w:b/>
          <w:bCs/>
          <w:sz w:val="32"/>
          <w:szCs w:val="32"/>
        </w:rPr>
        <w:t xml:space="preserve">3. </w:t>
      </w:r>
      <w:r>
        <w:rPr>
          <w:rFonts w:eastAsia="仿宋_GB2312"/>
          <w:b/>
          <w:bCs/>
          <w:sz w:val="32"/>
          <w:szCs w:val="32"/>
        </w:rPr>
        <w:t>环境监控项目</w:t>
      </w:r>
    </w:p>
    <w:p w14:paraId="7A1416E7"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在线监测设备购销合同和发票；</w:t>
      </w:r>
    </w:p>
    <w:p w14:paraId="6FBF9C44"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在线监测设备验收台账。</w:t>
      </w:r>
    </w:p>
    <w:p w14:paraId="24DAE2C0" w14:textId="77777777" w:rsidR="003B4974" w:rsidRDefault="003F309C">
      <w:pPr>
        <w:pStyle w:val="ad"/>
        <w:spacing w:line="580" w:lineRule="exact"/>
        <w:ind w:firstLine="640"/>
        <w:rPr>
          <w:rFonts w:eastAsia="仿宋_GB2312"/>
          <w:b/>
          <w:bCs/>
          <w:sz w:val="32"/>
          <w:szCs w:val="32"/>
        </w:rPr>
      </w:pPr>
      <w:r>
        <w:rPr>
          <w:rFonts w:eastAsia="仿宋_GB2312" w:hint="eastAsia"/>
          <w:b/>
          <w:bCs/>
          <w:sz w:val="32"/>
          <w:szCs w:val="32"/>
        </w:rPr>
        <w:t xml:space="preserve">4. </w:t>
      </w:r>
      <w:r>
        <w:rPr>
          <w:rFonts w:eastAsia="仿宋_GB2312"/>
          <w:b/>
          <w:bCs/>
          <w:sz w:val="32"/>
          <w:szCs w:val="32"/>
        </w:rPr>
        <w:t>绿色创建项目。</w:t>
      </w:r>
    </w:p>
    <w:p w14:paraId="7C39B7F0" w14:textId="77777777" w:rsidR="003B4974" w:rsidRDefault="003F309C">
      <w:pPr>
        <w:pStyle w:val="ad"/>
        <w:spacing w:line="580" w:lineRule="exact"/>
        <w:ind w:firstLine="640"/>
        <w:rPr>
          <w:rFonts w:eastAsia="仿宋_GB2312"/>
          <w:sz w:val="32"/>
          <w:szCs w:val="32"/>
        </w:rPr>
      </w:pPr>
      <w:r>
        <w:rPr>
          <w:rFonts w:eastAsia="仿宋_GB2312"/>
          <w:sz w:val="32"/>
          <w:szCs w:val="32"/>
        </w:rPr>
        <w:t>各类绿色创建荣誉的命名文件或认定证书。</w:t>
      </w:r>
    </w:p>
    <w:p w14:paraId="4D526A5F"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（四）</w:t>
      </w:r>
      <w:r>
        <w:rPr>
          <w:rFonts w:eastAsia="仿宋_GB2312"/>
          <w:sz w:val="32"/>
          <w:szCs w:val="32"/>
        </w:rPr>
        <w:t>各区镇根据本</w:t>
      </w:r>
      <w:r>
        <w:rPr>
          <w:rFonts w:eastAsia="仿宋_GB2312" w:hint="eastAsia"/>
          <w:sz w:val="32"/>
          <w:szCs w:val="32"/>
        </w:rPr>
        <w:t>实施细则</w:t>
      </w:r>
      <w:r>
        <w:rPr>
          <w:rFonts w:eastAsia="仿宋_GB2312"/>
          <w:sz w:val="32"/>
          <w:szCs w:val="32"/>
        </w:rPr>
        <w:t>规定的资金支持范围、申报条件及上报材料要求，对申报项目提出预审意见，由</w:t>
      </w:r>
      <w:r>
        <w:rPr>
          <w:rFonts w:eastAsia="仿宋_GB2312" w:hint="eastAsia"/>
          <w:sz w:val="32"/>
          <w:szCs w:val="32"/>
        </w:rPr>
        <w:t>区镇环保主管部门</w:t>
      </w:r>
      <w:r>
        <w:rPr>
          <w:rFonts w:eastAsia="仿宋_GB2312"/>
          <w:sz w:val="32"/>
          <w:szCs w:val="32"/>
        </w:rPr>
        <w:t>经办人和</w:t>
      </w:r>
      <w:r>
        <w:rPr>
          <w:rFonts w:eastAsia="仿宋_GB2312" w:hint="eastAsia"/>
          <w:sz w:val="32"/>
          <w:szCs w:val="32"/>
        </w:rPr>
        <w:t>区镇</w:t>
      </w:r>
      <w:r>
        <w:rPr>
          <w:rFonts w:eastAsia="仿宋_GB2312"/>
          <w:sz w:val="32"/>
          <w:szCs w:val="32"/>
        </w:rPr>
        <w:t>分管领导分别签字审核并加盖公章后，统一将申报材料（一式两份）报送至市环保局。</w:t>
      </w:r>
    </w:p>
    <w:p w14:paraId="6DC7A5D6"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（五）</w:t>
      </w:r>
      <w:r>
        <w:rPr>
          <w:rFonts w:eastAsia="仿宋_GB2312"/>
          <w:sz w:val="32"/>
          <w:szCs w:val="32"/>
        </w:rPr>
        <w:t>针对不同的项目类型，市环保局相关业务科室结合科室职能，依据本办法规定，对申报项目的申报材料、进展情况、资金投入等进行审核，</w:t>
      </w:r>
      <w:r>
        <w:rPr>
          <w:rFonts w:eastAsia="仿宋_GB2312" w:hint="eastAsia"/>
          <w:sz w:val="32"/>
          <w:szCs w:val="32"/>
        </w:rPr>
        <w:t>经主审科室负责人签字确认后，</w:t>
      </w:r>
      <w:r>
        <w:rPr>
          <w:rFonts w:eastAsia="仿宋_GB2312"/>
          <w:sz w:val="32"/>
          <w:szCs w:val="32"/>
        </w:rPr>
        <w:t>编制年度环境保护专项资金补助建议表，报送至市财政局。</w:t>
      </w:r>
    </w:p>
    <w:p w14:paraId="1F31EF17"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lastRenderedPageBreak/>
        <w:t>（六）</w:t>
      </w:r>
      <w:r>
        <w:rPr>
          <w:rFonts w:eastAsia="仿宋_GB2312"/>
          <w:sz w:val="32"/>
          <w:szCs w:val="32"/>
        </w:rPr>
        <w:t>市财政局依据本办法规定，进一步</w:t>
      </w:r>
      <w:r>
        <w:rPr>
          <w:rFonts w:eastAsia="仿宋_GB2312" w:hint="eastAsia"/>
          <w:sz w:val="32"/>
          <w:szCs w:val="32"/>
        </w:rPr>
        <w:t>审核申报项目</w:t>
      </w:r>
      <w:r>
        <w:rPr>
          <w:rFonts w:eastAsia="仿宋_GB2312"/>
          <w:sz w:val="32"/>
          <w:szCs w:val="32"/>
        </w:rPr>
        <w:t>。</w:t>
      </w:r>
      <w:r>
        <w:rPr>
          <w:rFonts w:eastAsia="仿宋_GB2312" w:hint="eastAsia"/>
          <w:sz w:val="32"/>
          <w:szCs w:val="32"/>
        </w:rPr>
        <w:t>审核后，</w:t>
      </w:r>
      <w:r>
        <w:rPr>
          <w:rFonts w:eastAsia="仿宋_GB2312"/>
          <w:sz w:val="32"/>
          <w:szCs w:val="32"/>
        </w:rPr>
        <w:t>市财政局、市环保局将环境保护专项资金年度</w:t>
      </w:r>
      <w:r>
        <w:rPr>
          <w:rFonts w:eastAsia="仿宋_GB2312" w:hint="eastAsia"/>
          <w:sz w:val="32"/>
          <w:szCs w:val="32"/>
        </w:rPr>
        <w:t>奖补项目</w:t>
      </w:r>
      <w:r>
        <w:rPr>
          <w:rFonts w:eastAsia="仿宋_GB2312"/>
          <w:sz w:val="32"/>
          <w:szCs w:val="32"/>
        </w:rPr>
        <w:t>以平面或网络媒体公示，公示期一般不少于</w:t>
      </w:r>
      <w:r>
        <w:rPr>
          <w:rFonts w:eastAsia="仿宋_GB2312"/>
          <w:sz w:val="32"/>
          <w:szCs w:val="32"/>
        </w:rPr>
        <w:t>7</w:t>
      </w:r>
      <w:r>
        <w:rPr>
          <w:rFonts w:eastAsia="仿宋_GB2312" w:hint="eastAsia"/>
          <w:sz w:val="32"/>
          <w:szCs w:val="32"/>
        </w:rPr>
        <w:t>个工作日</w:t>
      </w:r>
      <w:r>
        <w:rPr>
          <w:rFonts w:eastAsia="仿宋_GB2312"/>
          <w:sz w:val="32"/>
          <w:szCs w:val="32"/>
        </w:rPr>
        <w:t>，</w:t>
      </w:r>
      <w:r>
        <w:rPr>
          <w:rFonts w:eastAsia="仿宋_GB2312" w:hint="eastAsia"/>
          <w:sz w:val="32"/>
          <w:szCs w:val="32"/>
        </w:rPr>
        <w:t>无异议或异议不成立的，</w:t>
      </w:r>
      <w:r>
        <w:rPr>
          <w:rFonts w:eastAsia="仿宋_GB2312"/>
          <w:sz w:val="32"/>
          <w:szCs w:val="32"/>
        </w:rPr>
        <w:t>联合</w:t>
      </w:r>
      <w:r>
        <w:rPr>
          <w:rFonts w:eastAsia="仿宋_GB2312" w:hint="eastAsia"/>
          <w:sz w:val="32"/>
          <w:szCs w:val="32"/>
        </w:rPr>
        <w:t>公布</w:t>
      </w:r>
      <w:r>
        <w:rPr>
          <w:rFonts w:eastAsia="仿宋_GB2312"/>
          <w:sz w:val="32"/>
          <w:szCs w:val="32"/>
        </w:rPr>
        <w:t>当年度环境保护专项资金</w:t>
      </w:r>
      <w:r>
        <w:rPr>
          <w:rFonts w:eastAsia="仿宋_GB2312" w:hint="eastAsia"/>
          <w:sz w:val="32"/>
          <w:szCs w:val="32"/>
        </w:rPr>
        <w:t>奖补名单</w:t>
      </w:r>
      <w:r>
        <w:rPr>
          <w:rFonts w:eastAsia="仿宋_GB2312"/>
          <w:sz w:val="32"/>
          <w:szCs w:val="32"/>
        </w:rPr>
        <w:t>。环境保护专项资金应对照</w:t>
      </w:r>
      <w:r>
        <w:rPr>
          <w:rFonts w:eastAsia="仿宋_GB2312" w:hint="eastAsia"/>
          <w:sz w:val="32"/>
          <w:szCs w:val="32"/>
        </w:rPr>
        <w:t>环保</w:t>
      </w:r>
      <w:r>
        <w:rPr>
          <w:rFonts w:eastAsia="仿宋_GB2312"/>
          <w:sz w:val="32"/>
          <w:szCs w:val="32"/>
        </w:rPr>
        <w:t>专项资金年度</w:t>
      </w:r>
      <w:r>
        <w:rPr>
          <w:rFonts w:eastAsia="仿宋_GB2312" w:hint="eastAsia"/>
          <w:sz w:val="32"/>
          <w:szCs w:val="32"/>
        </w:rPr>
        <w:t>奖补</w:t>
      </w:r>
      <w:r>
        <w:rPr>
          <w:rFonts w:eastAsia="仿宋_GB2312"/>
          <w:sz w:val="32"/>
          <w:szCs w:val="32"/>
        </w:rPr>
        <w:t>名单，足额拨付，不得违规使用。</w:t>
      </w:r>
    </w:p>
    <w:p w14:paraId="59AE1202" w14:textId="77777777" w:rsidR="003B4974" w:rsidRDefault="003F309C">
      <w:pPr>
        <w:pStyle w:val="ad"/>
        <w:spacing w:line="580" w:lineRule="exact"/>
        <w:ind w:firstLine="640"/>
        <w:rPr>
          <w:rFonts w:ascii="黑体" w:eastAsia="黑体" w:hAnsi="黑体" w:cs="黑体"/>
          <w:sz w:val="32"/>
          <w:szCs w:val="32"/>
        </w:rPr>
      </w:pPr>
      <w:r>
        <w:rPr>
          <w:rFonts w:ascii="黑体" w:eastAsia="黑体" w:hAnsi="黑体" w:cs="黑体" w:hint="eastAsia"/>
          <w:sz w:val="32"/>
          <w:szCs w:val="32"/>
        </w:rPr>
        <w:t>五、专项资金的使用要求</w:t>
      </w:r>
    </w:p>
    <w:p w14:paraId="05F5A99A" w14:textId="77777777" w:rsidR="003B4974" w:rsidRDefault="003F309C">
      <w:pPr>
        <w:pStyle w:val="ad"/>
        <w:spacing w:line="580" w:lineRule="exact"/>
        <w:ind w:firstLine="640"/>
        <w:rPr>
          <w:rFonts w:eastAsia="仿宋_GB2312"/>
          <w:sz w:val="32"/>
          <w:szCs w:val="32"/>
        </w:rPr>
      </w:pPr>
      <w:r>
        <w:rPr>
          <w:rFonts w:eastAsia="仿宋_GB2312" w:hint="eastAsia"/>
          <w:sz w:val="32"/>
          <w:szCs w:val="32"/>
        </w:rPr>
        <w:t>（一）项目单位应严格遵守有关财经纪律和财务会计制度，确保专款专用。</w:t>
      </w:r>
      <w:r>
        <w:rPr>
          <w:rFonts w:eastAsia="仿宋_GB2312"/>
          <w:sz w:val="32"/>
          <w:szCs w:val="32"/>
        </w:rPr>
        <w:t>如发现项目实施单位弄虚作假、截留、挤占、挪用资金或项目管理不善、进展缓慢、损失浪费严重等情况，一经查实，责令其限期整改，情节严重的</w:t>
      </w:r>
      <w:r>
        <w:rPr>
          <w:rFonts w:eastAsia="仿宋_GB2312" w:hint="eastAsia"/>
          <w:sz w:val="32"/>
          <w:szCs w:val="32"/>
        </w:rPr>
        <w:t>，追缴专项资金，依照相关法律法规对相关责任单位和责任人给予相应处罚</w:t>
      </w:r>
      <w:r>
        <w:rPr>
          <w:rFonts w:eastAsia="仿宋_GB2312"/>
          <w:sz w:val="32"/>
          <w:szCs w:val="32"/>
        </w:rPr>
        <w:t>，并在两年内不得申请</w:t>
      </w:r>
      <w:r>
        <w:rPr>
          <w:rFonts w:eastAsia="仿宋_GB2312" w:hint="eastAsia"/>
          <w:sz w:val="32"/>
          <w:szCs w:val="32"/>
        </w:rPr>
        <w:t>环保</w:t>
      </w:r>
      <w:r>
        <w:rPr>
          <w:rFonts w:eastAsia="仿宋_GB2312"/>
          <w:sz w:val="32"/>
          <w:szCs w:val="32"/>
        </w:rPr>
        <w:t>专项资金。</w:t>
      </w:r>
    </w:p>
    <w:p w14:paraId="3C782860" w14:textId="77777777" w:rsidR="003B4974" w:rsidRDefault="003F309C">
      <w:pPr>
        <w:pStyle w:val="ad"/>
        <w:spacing w:line="580" w:lineRule="exact"/>
        <w:ind w:firstLine="640"/>
        <w:rPr>
          <w:rFonts w:eastAsia="黑体"/>
          <w:bCs/>
          <w:sz w:val="32"/>
          <w:szCs w:val="32"/>
        </w:rPr>
      </w:pPr>
      <w:r>
        <w:rPr>
          <w:rFonts w:eastAsia="仿宋_GB2312" w:hint="eastAsia"/>
          <w:sz w:val="32"/>
          <w:szCs w:val="32"/>
        </w:rPr>
        <w:t>（二）各</w:t>
      </w:r>
      <w:r>
        <w:rPr>
          <w:rFonts w:eastAsia="仿宋_GB2312"/>
          <w:sz w:val="32"/>
          <w:szCs w:val="32"/>
        </w:rPr>
        <w:t>区镇未按规定履行项目申报审核责任，造成专项资金损失浪费的，资金由相应区镇承担，并追究有关责任人的责任。各区镇、市环保、财政部门</w:t>
      </w:r>
      <w:r>
        <w:rPr>
          <w:rFonts w:eastAsia="仿宋_GB2312" w:hint="eastAsia"/>
          <w:sz w:val="32"/>
          <w:szCs w:val="32"/>
        </w:rPr>
        <w:t>等</w:t>
      </w:r>
      <w:r>
        <w:rPr>
          <w:rFonts w:eastAsia="仿宋_GB2312"/>
          <w:sz w:val="32"/>
          <w:szCs w:val="32"/>
        </w:rPr>
        <w:t>相关单位在受理环保专项资金申报、审核、资金拨付等环节，应严格按照本</w:t>
      </w:r>
      <w:r>
        <w:rPr>
          <w:rFonts w:eastAsia="仿宋_GB2312" w:hint="eastAsia"/>
          <w:sz w:val="32"/>
          <w:szCs w:val="32"/>
        </w:rPr>
        <w:t>实施细则执行</w:t>
      </w:r>
      <w:r>
        <w:rPr>
          <w:rFonts w:eastAsia="仿宋_GB2312"/>
          <w:sz w:val="32"/>
          <w:szCs w:val="32"/>
        </w:rPr>
        <w:t>，接受监察部门的监督。</w:t>
      </w:r>
    </w:p>
    <w:p w14:paraId="68B1C3E3" w14:textId="77777777" w:rsidR="003B4974" w:rsidRDefault="003F309C">
      <w:pPr>
        <w:spacing w:line="580" w:lineRule="exact"/>
        <w:ind w:firstLineChars="200" w:firstLine="640"/>
        <w:rPr>
          <w:rFonts w:eastAsia="仿宋_GB2312"/>
          <w:sz w:val="32"/>
          <w:szCs w:val="32"/>
        </w:rPr>
      </w:pPr>
      <w:r>
        <w:rPr>
          <w:rFonts w:eastAsia="仿宋_GB2312"/>
          <w:sz w:val="32"/>
          <w:szCs w:val="32"/>
        </w:rPr>
        <w:t>本</w:t>
      </w:r>
      <w:r>
        <w:rPr>
          <w:rFonts w:eastAsia="仿宋_GB2312" w:hint="eastAsia"/>
          <w:sz w:val="32"/>
          <w:szCs w:val="32"/>
        </w:rPr>
        <w:t>实施细则</w:t>
      </w:r>
      <w:r>
        <w:rPr>
          <w:rFonts w:eastAsia="仿宋_GB2312"/>
          <w:sz w:val="32"/>
          <w:szCs w:val="32"/>
        </w:rPr>
        <w:t>自</w:t>
      </w:r>
      <w:r>
        <w:rPr>
          <w:rFonts w:eastAsia="仿宋_GB2312" w:hint="eastAsia"/>
          <w:sz w:val="32"/>
          <w:szCs w:val="32"/>
        </w:rPr>
        <w:t>印发</w:t>
      </w:r>
      <w:r>
        <w:rPr>
          <w:rFonts w:eastAsia="仿宋_GB2312"/>
          <w:sz w:val="32"/>
          <w:szCs w:val="32"/>
        </w:rPr>
        <w:t>之日起执行，由市财政局、市环保局负责解释。</w:t>
      </w:r>
    </w:p>
    <w:p w14:paraId="06B4D394" w14:textId="77777777" w:rsidR="003B4974" w:rsidRDefault="003B4974">
      <w:pPr>
        <w:spacing w:line="580" w:lineRule="exact"/>
        <w:ind w:firstLineChars="200" w:firstLine="640"/>
        <w:rPr>
          <w:rFonts w:eastAsia="仿宋_GB2312"/>
          <w:sz w:val="32"/>
          <w:szCs w:val="32"/>
        </w:rPr>
      </w:pPr>
    </w:p>
    <w:p w14:paraId="62258EC2" w14:textId="572BF0EB" w:rsidR="003B4974" w:rsidRDefault="003B4974">
      <w:pPr>
        <w:spacing w:line="580" w:lineRule="exact"/>
        <w:ind w:firstLine="630"/>
        <w:rPr>
          <w:rFonts w:eastAsia="仿宋_GB2312"/>
          <w:sz w:val="32"/>
          <w:szCs w:val="32"/>
        </w:rPr>
      </w:pPr>
    </w:p>
    <w:p w14:paraId="4BC63DEA" w14:textId="77777777" w:rsidR="001A34F5" w:rsidRDefault="001A34F5">
      <w:pPr>
        <w:spacing w:line="580" w:lineRule="exact"/>
        <w:ind w:firstLine="630"/>
        <w:rPr>
          <w:rFonts w:eastAsia="仿宋_GB2312"/>
          <w:sz w:val="32"/>
          <w:szCs w:val="32"/>
        </w:rPr>
      </w:pPr>
    </w:p>
    <w:p w14:paraId="005AB333" w14:textId="77777777" w:rsidR="003B4974" w:rsidRDefault="003B4974">
      <w:pPr>
        <w:spacing w:line="579" w:lineRule="exact"/>
        <w:ind w:firstLine="630"/>
        <w:rPr>
          <w:rFonts w:eastAsia="仿宋_GB2312"/>
          <w:sz w:val="32"/>
          <w:szCs w:val="32"/>
        </w:rPr>
      </w:pPr>
    </w:p>
    <w:p w14:paraId="32996B38" w14:textId="77777777" w:rsidR="003B4974" w:rsidRDefault="003F309C">
      <w:pPr>
        <w:spacing w:line="600" w:lineRule="exact"/>
        <w:jc w:val="center"/>
        <w:rPr>
          <w:rFonts w:ascii="宋体" w:hAnsi="宋体" w:cs="宋体"/>
          <w:b/>
          <w:bCs/>
          <w:sz w:val="44"/>
          <w:szCs w:val="44"/>
        </w:rPr>
      </w:pPr>
      <w:r>
        <w:rPr>
          <w:rFonts w:ascii="宋体" w:hAnsi="宋体" w:cs="宋体" w:hint="eastAsia"/>
          <w:b/>
          <w:bCs/>
          <w:sz w:val="44"/>
          <w:szCs w:val="44"/>
        </w:rPr>
        <w:lastRenderedPageBreak/>
        <w:t>昆山市环境保护专项资金使用补助申请表</w:t>
      </w:r>
    </w:p>
    <w:p w14:paraId="42B305F5" w14:textId="77777777" w:rsidR="003B4974" w:rsidRDefault="003B4974">
      <w:pPr>
        <w:spacing w:line="600" w:lineRule="exact"/>
        <w:jc w:val="center"/>
        <w:rPr>
          <w:rFonts w:eastAsia="黑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34"/>
        <w:gridCol w:w="1843"/>
        <w:gridCol w:w="1418"/>
        <w:gridCol w:w="618"/>
        <w:gridCol w:w="799"/>
        <w:gridCol w:w="1384"/>
        <w:gridCol w:w="62"/>
        <w:gridCol w:w="1531"/>
      </w:tblGrid>
      <w:tr w:rsidR="003B4974" w14:paraId="339860F9" w14:textId="77777777">
        <w:trPr>
          <w:trHeight w:val="682"/>
          <w:jc w:val="center"/>
        </w:trPr>
        <w:tc>
          <w:tcPr>
            <w:tcW w:w="737" w:type="dxa"/>
            <w:vMerge w:val="restart"/>
            <w:vAlign w:val="center"/>
          </w:tcPr>
          <w:p w14:paraId="68F85C39" w14:textId="77777777" w:rsidR="003B4974" w:rsidRDefault="003F309C">
            <w:pPr>
              <w:spacing w:line="600" w:lineRule="exact"/>
              <w:jc w:val="center"/>
              <w:rPr>
                <w:rFonts w:eastAsia="仿宋_GB2312"/>
              </w:rPr>
            </w:pPr>
            <w:r>
              <w:rPr>
                <w:rFonts w:eastAsia="仿宋_GB2312"/>
              </w:rPr>
              <w:t>基</w:t>
            </w:r>
          </w:p>
          <w:p w14:paraId="1AF6D6D8" w14:textId="77777777" w:rsidR="003B4974" w:rsidRDefault="003F309C">
            <w:pPr>
              <w:spacing w:line="600" w:lineRule="exact"/>
              <w:jc w:val="center"/>
              <w:rPr>
                <w:rFonts w:eastAsia="仿宋_GB2312"/>
              </w:rPr>
            </w:pPr>
            <w:r>
              <w:rPr>
                <w:rFonts w:eastAsia="仿宋_GB2312"/>
              </w:rPr>
              <w:t>本</w:t>
            </w:r>
          </w:p>
          <w:p w14:paraId="0A9CD1AC" w14:textId="77777777" w:rsidR="003B4974" w:rsidRDefault="003F309C">
            <w:pPr>
              <w:spacing w:line="600" w:lineRule="exact"/>
              <w:jc w:val="center"/>
              <w:rPr>
                <w:rFonts w:eastAsia="仿宋_GB2312"/>
              </w:rPr>
            </w:pPr>
            <w:r>
              <w:rPr>
                <w:rFonts w:eastAsia="仿宋_GB2312"/>
              </w:rPr>
              <w:t>情</w:t>
            </w:r>
          </w:p>
          <w:p w14:paraId="3D24659D" w14:textId="77777777" w:rsidR="003B4974" w:rsidRDefault="003F309C">
            <w:pPr>
              <w:spacing w:line="600" w:lineRule="exact"/>
              <w:jc w:val="center"/>
              <w:rPr>
                <w:rFonts w:eastAsia="仿宋_GB2312"/>
              </w:rPr>
            </w:pPr>
            <w:r>
              <w:rPr>
                <w:rFonts w:eastAsia="仿宋_GB2312"/>
              </w:rPr>
              <w:t>况</w:t>
            </w:r>
          </w:p>
        </w:tc>
        <w:tc>
          <w:tcPr>
            <w:tcW w:w="1134" w:type="dxa"/>
            <w:vAlign w:val="center"/>
          </w:tcPr>
          <w:p w14:paraId="385AFF5E" w14:textId="77777777" w:rsidR="003B4974" w:rsidRDefault="003F309C">
            <w:pPr>
              <w:spacing w:line="600" w:lineRule="exact"/>
              <w:rPr>
                <w:rFonts w:eastAsia="仿宋_GB2312"/>
              </w:rPr>
            </w:pPr>
            <w:r>
              <w:rPr>
                <w:rFonts w:eastAsia="仿宋_GB2312"/>
              </w:rPr>
              <w:t>申请单位</w:t>
            </w:r>
          </w:p>
        </w:tc>
        <w:tc>
          <w:tcPr>
            <w:tcW w:w="1843" w:type="dxa"/>
            <w:vAlign w:val="center"/>
          </w:tcPr>
          <w:p w14:paraId="16038FFE" w14:textId="77777777" w:rsidR="003B4974" w:rsidRDefault="003B4974">
            <w:pPr>
              <w:spacing w:line="600" w:lineRule="exact"/>
              <w:ind w:firstLineChars="200" w:firstLine="420"/>
              <w:jc w:val="center"/>
              <w:rPr>
                <w:rFonts w:eastAsia="仿宋_GB2312"/>
              </w:rPr>
            </w:pPr>
          </w:p>
        </w:tc>
        <w:tc>
          <w:tcPr>
            <w:tcW w:w="1418" w:type="dxa"/>
            <w:vAlign w:val="center"/>
          </w:tcPr>
          <w:p w14:paraId="21B7CAC2" w14:textId="77777777" w:rsidR="003B4974" w:rsidRDefault="003F309C">
            <w:pPr>
              <w:spacing w:line="600" w:lineRule="exact"/>
              <w:rPr>
                <w:rFonts w:eastAsia="仿宋_GB2312"/>
              </w:rPr>
            </w:pPr>
            <w:r>
              <w:rPr>
                <w:rFonts w:eastAsia="仿宋_GB2312"/>
              </w:rPr>
              <w:t>所属行业</w:t>
            </w:r>
          </w:p>
        </w:tc>
        <w:tc>
          <w:tcPr>
            <w:tcW w:w="1417" w:type="dxa"/>
            <w:gridSpan w:val="2"/>
            <w:vAlign w:val="center"/>
          </w:tcPr>
          <w:p w14:paraId="22EA32E5" w14:textId="77777777" w:rsidR="003B4974" w:rsidRDefault="003B4974">
            <w:pPr>
              <w:spacing w:line="600" w:lineRule="exact"/>
              <w:ind w:firstLineChars="200" w:firstLine="420"/>
              <w:jc w:val="center"/>
              <w:rPr>
                <w:rFonts w:eastAsia="仿宋_GB2312"/>
              </w:rPr>
            </w:pPr>
          </w:p>
        </w:tc>
        <w:tc>
          <w:tcPr>
            <w:tcW w:w="1446" w:type="dxa"/>
            <w:gridSpan w:val="2"/>
            <w:vAlign w:val="center"/>
          </w:tcPr>
          <w:p w14:paraId="0DAF3A6F" w14:textId="77777777" w:rsidR="003B4974" w:rsidRDefault="003F309C">
            <w:pPr>
              <w:spacing w:line="600" w:lineRule="exact"/>
              <w:rPr>
                <w:rFonts w:eastAsia="仿宋_GB2312"/>
              </w:rPr>
            </w:pPr>
            <w:r>
              <w:rPr>
                <w:rFonts w:eastAsia="仿宋_GB2312"/>
              </w:rPr>
              <w:t>主管部门</w:t>
            </w:r>
          </w:p>
        </w:tc>
        <w:tc>
          <w:tcPr>
            <w:tcW w:w="1531" w:type="dxa"/>
            <w:vAlign w:val="center"/>
          </w:tcPr>
          <w:p w14:paraId="1661737E" w14:textId="77777777" w:rsidR="003B4974" w:rsidRDefault="003B4974">
            <w:pPr>
              <w:spacing w:line="600" w:lineRule="exact"/>
              <w:ind w:firstLineChars="200" w:firstLine="420"/>
              <w:jc w:val="center"/>
              <w:rPr>
                <w:rFonts w:eastAsia="仿宋_GB2312"/>
              </w:rPr>
            </w:pPr>
          </w:p>
        </w:tc>
      </w:tr>
      <w:tr w:rsidR="003B4974" w14:paraId="3FCF55F0" w14:textId="77777777">
        <w:trPr>
          <w:trHeight w:val="698"/>
          <w:jc w:val="center"/>
        </w:trPr>
        <w:tc>
          <w:tcPr>
            <w:tcW w:w="737" w:type="dxa"/>
            <w:vMerge/>
            <w:vAlign w:val="center"/>
          </w:tcPr>
          <w:p w14:paraId="77CCECC5" w14:textId="77777777" w:rsidR="003B4974" w:rsidRDefault="003B4974">
            <w:pPr>
              <w:spacing w:line="600" w:lineRule="exact"/>
              <w:ind w:firstLineChars="200" w:firstLine="420"/>
              <w:jc w:val="center"/>
              <w:rPr>
                <w:rFonts w:eastAsia="仿宋_GB2312"/>
              </w:rPr>
            </w:pPr>
          </w:p>
        </w:tc>
        <w:tc>
          <w:tcPr>
            <w:tcW w:w="1134" w:type="dxa"/>
            <w:vAlign w:val="center"/>
          </w:tcPr>
          <w:p w14:paraId="0BA44A3D" w14:textId="77777777" w:rsidR="003B4974" w:rsidRDefault="003F309C">
            <w:pPr>
              <w:spacing w:line="600" w:lineRule="exact"/>
              <w:rPr>
                <w:rFonts w:eastAsia="仿宋_GB2312"/>
              </w:rPr>
            </w:pPr>
            <w:r>
              <w:rPr>
                <w:rFonts w:eastAsia="仿宋_GB2312"/>
              </w:rPr>
              <w:t>法人代表</w:t>
            </w:r>
          </w:p>
        </w:tc>
        <w:tc>
          <w:tcPr>
            <w:tcW w:w="1843" w:type="dxa"/>
            <w:vAlign w:val="center"/>
          </w:tcPr>
          <w:p w14:paraId="38C0C5A0" w14:textId="77777777" w:rsidR="003B4974" w:rsidRDefault="003B4974">
            <w:pPr>
              <w:spacing w:line="600" w:lineRule="exact"/>
              <w:ind w:firstLineChars="200" w:firstLine="420"/>
              <w:jc w:val="center"/>
              <w:rPr>
                <w:rFonts w:eastAsia="仿宋_GB2312"/>
              </w:rPr>
            </w:pPr>
          </w:p>
        </w:tc>
        <w:tc>
          <w:tcPr>
            <w:tcW w:w="1418" w:type="dxa"/>
            <w:vAlign w:val="center"/>
          </w:tcPr>
          <w:p w14:paraId="566A5F32" w14:textId="77777777" w:rsidR="003B4974" w:rsidRDefault="003F309C">
            <w:pPr>
              <w:spacing w:line="600" w:lineRule="exact"/>
              <w:rPr>
                <w:rFonts w:eastAsia="仿宋_GB2312"/>
              </w:rPr>
            </w:pPr>
            <w:r>
              <w:rPr>
                <w:rFonts w:eastAsia="仿宋_GB2312"/>
              </w:rPr>
              <w:t>开户银行</w:t>
            </w:r>
          </w:p>
        </w:tc>
        <w:tc>
          <w:tcPr>
            <w:tcW w:w="1417" w:type="dxa"/>
            <w:gridSpan w:val="2"/>
            <w:vAlign w:val="center"/>
          </w:tcPr>
          <w:p w14:paraId="49D2D35C" w14:textId="77777777" w:rsidR="003B4974" w:rsidRDefault="003B4974">
            <w:pPr>
              <w:spacing w:line="600" w:lineRule="exact"/>
              <w:ind w:firstLineChars="200" w:firstLine="420"/>
              <w:jc w:val="center"/>
              <w:rPr>
                <w:rFonts w:eastAsia="仿宋_GB2312"/>
              </w:rPr>
            </w:pPr>
          </w:p>
        </w:tc>
        <w:tc>
          <w:tcPr>
            <w:tcW w:w="1446" w:type="dxa"/>
            <w:gridSpan w:val="2"/>
            <w:vAlign w:val="center"/>
          </w:tcPr>
          <w:p w14:paraId="3803543A" w14:textId="77777777" w:rsidR="003B4974" w:rsidRDefault="003F309C">
            <w:pPr>
              <w:spacing w:line="600" w:lineRule="exact"/>
              <w:rPr>
                <w:rFonts w:eastAsia="仿宋_GB2312"/>
              </w:rPr>
            </w:pPr>
            <w:r>
              <w:rPr>
                <w:rFonts w:eastAsia="仿宋_GB2312"/>
              </w:rPr>
              <w:t>银行帐号</w:t>
            </w:r>
          </w:p>
        </w:tc>
        <w:tc>
          <w:tcPr>
            <w:tcW w:w="1531" w:type="dxa"/>
            <w:vAlign w:val="center"/>
          </w:tcPr>
          <w:p w14:paraId="72C30CCF" w14:textId="77777777" w:rsidR="003B4974" w:rsidRDefault="003B4974">
            <w:pPr>
              <w:spacing w:line="600" w:lineRule="exact"/>
              <w:ind w:firstLineChars="200" w:firstLine="420"/>
              <w:jc w:val="center"/>
              <w:rPr>
                <w:rFonts w:eastAsia="仿宋_GB2312"/>
              </w:rPr>
            </w:pPr>
          </w:p>
        </w:tc>
      </w:tr>
      <w:tr w:rsidR="003B4974" w14:paraId="41AB2DBD" w14:textId="77777777">
        <w:trPr>
          <w:trHeight w:val="577"/>
          <w:jc w:val="center"/>
        </w:trPr>
        <w:tc>
          <w:tcPr>
            <w:tcW w:w="737" w:type="dxa"/>
            <w:vMerge/>
            <w:vAlign w:val="center"/>
          </w:tcPr>
          <w:p w14:paraId="1020B208" w14:textId="77777777" w:rsidR="003B4974" w:rsidRDefault="003B4974">
            <w:pPr>
              <w:spacing w:line="600" w:lineRule="exact"/>
              <w:ind w:firstLineChars="200" w:firstLine="420"/>
              <w:jc w:val="center"/>
              <w:rPr>
                <w:rFonts w:eastAsia="仿宋_GB2312"/>
              </w:rPr>
            </w:pPr>
          </w:p>
        </w:tc>
        <w:tc>
          <w:tcPr>
            <w:tcW w:w="2977" w:type="dxa"/>
            <w:gridSpan w:val="2"/>
            <w:vAlign w:val="center"/>
          </w:tcPr>
          <w:p w14:paraId="515A8837" w14:textId="77777777" w:rsidR="003B4974" w:rsidRDefault="003F309C">
            <w:pPr>
              <w:spacing w:line="600" w:lineRule="exact"/>
              <w:rPr>
                <w:rFonts w:eastAsia="仿宋_GB2312"/>
              </w:rPr>
            </w:pPr>
            <w:r>
              <w:rPr>
                <w:rFonts w:eastAsia="仿宋_GB2312"/>
              </w:rPr>
              <w:t>申报项目类型</w:t>
            </w:r>
          </w:p>
        </w:tc>
        <w:tc>
          <w:tcPr>
            <w:tcW w:w="5812" w:type="dxa"/>
            <w:gridSpan w:val="6"/>
            <w:vAlign w:val="center"/>
          </w:tcPr>
          <w:p w14:paraId="19287F5F" w14:textId="77777777" w:rsidR="003B4974" w:rsidRDefault="003B4974">
            <w:pPr>
              <w:spacing w:line="600" w:lineRule="exact"/>
              <w:ind w:firstLineChars="200" w:firstLine="420"/>
              <w:jc w:val="center"/>
              <w:rPr>
                <w:rFonts w:eastAsia="仿宋_GB2312"/>
              </w:rPr>
            </w:pPr>
          </w:p>
        </w:tc>
      </w:tr>
      <w:tr w:rsidR="003B4974" w14:paraId="32566A18" w14:textId="77777777">
        <w:trPr>
          <w:trHeight w:val="736"/>
          <w:jc w:val="center"/>
        </w:trPr>
        <w:tc>
          <w:tcPr>
            <w:tcW w:w="737" w:type="dxa"/>
            <w:vMerge/>
            <w:vAlign w:val="center"/>
          </w:tcPr>
          <w:p w14:paraId="5F067769" w14:textId="77777777" w:rsidR="003B4974" w:rsidRDefault="003B4974">
            <w:pPr>
              <w:spacing w:line="600" w:lineRule="exact"/>
              <w:ind w:firstLineChars="200" w:firstLine="420"/>
              <w:jc w:val="center"/>
              <w:rPr>
                <w:rFonts w:eastAsia="仿宋_GB2312"/>
              </w:rPr>
            </w:pPr>
          </w:p>
        </w:tc>
        <w:tc>
          <w:tcPr>
            <w:tcW w:w="2977" w:type="dxa"/>
            <w:gridSpan w:val="2"/>
            <w:vAlign w:val="center"/>
          </w:tcPr>
          <w:p w14:paraId="161FE97D" w14:textId="77777777" w:rsidR="003B4974" w:rsidRDefault="003F309C">
            <w:pPr>
              <w:spacing w:line="600" w:lineRule="exact"/>
              <w:rPr>
                <w:rFonts w:eastAsia="仿宋_GB2312"/>
              </w:rPr>
            </w:pPr>
            <w:r>
              <w:rPr>
                <w:rFonts w:eastAsia="仿宋_GB2312"/>
              </w:rPr>
              <w:t>项目环保投资总额</w:t>
            </w:r>
          </w:p>
        </w:tc>
        <w:tc>
          <w:tcPr>
            <w:tcW w:w="2036" w:type="dxa"/>
            <w:gridSpan w:val="2"/>
            <w:vAlign w:val="center"/>
          </w:tcPr>
          <w:p w14:paraId="614D1AED" w14:textId="77777777" w:rsidR="003B4974" w:rsidRDefault="003B4974">
            <w:pPr>
              <w:spacing w:line="600" w:lineRule="exact"/>
              <w:ind w:firstLineChars="200" w:firstLine="420"/>
              <w:jc w:val="center"/>
              <w:rPr>
                <w:rFonts w:eastAsia="仿宋_GB2312"/>
              </w:rPr>
            </w:pPr>
          </w:p>
        </w:tc>
        <w:tc>
          <w:tcPr>
            <w:tcW w:w="2183" w:type="dxa"/>
            <w:gridSpan w:val="2"/>
            <w:vAlign w:val="center"/>
          </w:tcPr>
          <w:p w14:paraId="660EF0FA" w14:textId="77777777" w:rsidR="003B4974" w:rsidRDefault="003F309C">
            <w:pPr>
              <w:spacing w:line="600" w:lineRule="exact"/>
              <w:rPr>
                <w:rFonts w:eastAsia="仿宋_GB2312"/>
              </w:rPr>
            </w:pPr>
            <w:r>
              <w:rPr>
                <w:rFonts w:eastAsia="仿宋_GB2312"/>
              </w:rPr>
              <w:t>申请补助金额</w:t>
            </w:r>
          </w:p>
        </w:tc>
        <w:tc>
          <w:tcPr>
            <w:tcW w:w="1593" w:type="dxa"/>
            <w:gridSpan w:val="2"/>
            <w:vAlign w:val="center"/>
          </w:tcPr>
          <w:p w14:paraId="663FA2D3" w14:textId="77777777" w:rsidR="003B4974" w:rsidRDefault="003B4974">
            <w:pPr>
              <w:spacing w:line="600" w:lineRule="exact"/>
              <w:ind w:firstLineChars="200" w:firstLine="420"/>
              <w:jc w:val="center"/>
              <w:rPr>
                <w:rFonts w:eastAsia="仿宋_GB2312"/>
              </w:rPr>
            </w:pPr>
          </w:p>
        </w:tc>
      </w:tr>
      <w:tr w:rsidR="003B4974" w14:paraId="1FA5023E" w14:textId="77777777">
        <w:trPr>
          <w:trHeight w:val="3522"/>
          <w:jc w:val="center"/>
        </w:trPr>
        <w:tc>
          <w:tcPr>
            <w:tcW w:w="737" w:type="dxa"/>
            <w:vAlign w:val="center"/>
          </w:tcPr>
          <w:p w14:paraId="3830F4B5" w14:textId="77777777" w:rsidR="003B4974" w:rsidRDefault="003F309C">
            <w:pPr>
              <w:spacing w:line="600" w:lineRule="exact"/>
              <w:jc w:val="center"/>
              <w:rPr>
                <w:rFonts w:eastAsia="仿宋_GB2312"/>
              </w:rPr>
            </w:pPr>
            <w:r>
              <w:rPr>
                <w:rFonts w:eastAsia="仿宋_GB2312"/>
              </w:rPr>
              <w:t>区镇</w:t>
            </w:r>
          </w:p>
          <w:p w14:paraId="4928A35D" w14:textId="77777777" w:rsidR="003B4974" w:rsidRDefault="003F309C">
            <w:pPr>
              <w:spacing w:line="600" w:lineRule="exact"/>
              <w:jc w:val="center"/>
              <w:rPr>
                <w:rFonts w:eastAsia="仿宋_GB2312"/>
              </w:rPr>
            </w:pPr>
            <w:r>
              <w:rPr>
                <w:rFonts w:eastAsia="仿宋_GB2312"/>
              </w:rPr>
              <w:t>初审</w:t>
            </w:r>
          </w:p>
          <w:p w14:paraId="370FF7EF" w14:textId="77777777" w:rsidR="003B4974" w:rsidRDefault="003F309C">
            <w:pPr>
              <w:spacing w:line="600" w:lineRule="exact"/>
              <w:jc w:val="center"/>
              <w:rPr>
                <w:rFonts w:eastAsia="仿宋_GB2312"/>
              </w:rPr>
            </w:pPr>
            <w:r>
              <w:rPr>
                <w:rFonts w:eastAsia="仿宋_GB2312"/>
              </w:rPr>
              <w:t>意见</w:t>
            </w:r>
          </w:p>
        </w:tc>
        <w:tc>
          <w:tcPr>
            <w:tcW w:w="8789" w:type="dxa"/>
            <w:gridSpan w:val="8"/>
            <w:vAlign w:val="center"/>
          </w:tcPr>
          <w:p w14:paraId="7AA75ACC" w14:textId="77777777" w:rsidR="003B4974" w:rsidRDefault="003B4974">
            <w:pPr>
              <w:spacing w:line="600" w:lineRule="exact"/>
              <w:ind w:firstLineChars="200" w:firstLine="420"/>
              <w:jc w:val="center"/>
              <w:rPr>
                <w:rFonts w:eastAsia="仿宋_GB2312"/>
              </w:rPr>
            </w:pPr>
          </w:p>
          <w:p w14:paraId="01532F30" w14:textId="77777777" w:rsidR="003B4974" w:rsidRDefault="003B4974">
            <w:pPr>
              <w:spacing w:line="600" w:lineRule="exact"/>
              <w:ind w:firstLineChars="200" w:firstLine="420"/>
              <w:jc w:val="center"/>
              <w:rPr>
                <w:rFonts w:eastAsia="仿宋_GB2312"/>
              </w:rPr>
            </w:pPr>
          </w:p>
          <w:p w14:paraId="6F45E747" w14:textId="77777777" w:rsidR="003B4974" w:rsidRDefault="003F309C">
            <w:pPr>
              <w:spacing w:line="600" w:lineRule="exact"/>
              <w:ind w:firstLineChars="200" w:firstLine="420"/>
              <w:rPr>
                <w:rFonts w:eastAsia="仿宋_GB2312"/>
              </w:rPr>
            </w:pPr>
            <w:r>
              <w:rPr>
                <w:rFonts w:eastAsia="仿宋_GB2312"/>
              </w:rPr>
              <w:t xml:space="preserve">                    </w:t>
            </w:r>
          </w:p>
          <w:p w14:paraId="67C67A64" w14:textId="77777777" w:rsidR="003B4974" w:rsidRDefault="003F309C">
            <w:pPr>
              <w:spacing w:line="600" w:lineRule="exact"/>
              <w:rPr>
                <w:rFonts w:eastAsia="仿宋_GB2312"/>
              </w:rPr>
            </w:pPr>
            <w:r>
              <w:rPr>
                <w:rFonts w:eastAsia="仿宋_GB2312"/>
              </w:rPr>
              <w:t>区镇</w:t>
            </w:r>
            <w:r>
              <w:rPr>
                <w:rFonts w:eastAsia="仿宋_GB2312" w:hint="eastAsia"/>
              </w:rPr>
              <w:t>环保主管部门</w:t>
            </w:r>
            <w:r>
              <w:rPr>
                <w:rFonts w:eastAsia="仿宋_GB2312"/>
              </w:rPr>
              <w:t>经办人签字：</w:t>
            </w:r>
            <w:r>
              <w:rPr>
                <w:rFonts w:eastAsia="仿宋_GB2312"/>
              </w:rPr>
              <w:t xml:space="preserve">              </w:t>
            </w:r>
            <w:r>
              <w:rPr>
                <w:rFonts w:eastAsia="仿宋_GB2312"/>
              </w:rPr>
              <w:t>区镇分管领导签字：</w:t>
            </w:r>
            <w:r>
              <w:rPr>
                <w:rFonts w:eastAsia="仿宋_GB2312"/>
              </w:rPr>
              <w:t xml:space="preserve">               </w:t>
            </w:r>
          </w:p>
          <w:p w14:paraId="44522D6A" w14:textId="77777777" w:rsidR="003B4974" w:rsidRDefault="003F309C">
            <w:pPr>
              <w:spacing w:line="600" w:lineRule="exact"/>
              <w:ind w:firstLineChars="200" w:firstLine="420"/>
              <w:jc w:val="center"/>
              <w:rPr>
                <w:rFonts w:eastAsia="仿宋_GB2312"/>
              </w:rPr>
            </w:pPr>
            <w:r>
              <w:rPr>
                <w:rFonts w:eastAsia="仿宋_GB2312"/>
              </w:rPr>
              <w:t xml:space="preserve">                                          </w:t>
            </w:r>
            <w:r>
              <w:rPr>
                <w:rFonts w:eastAsia="仿宋_GB2312"/>
              </w:rPr>
              <w:t>（盖章）</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r w:rsidR="003B4974" w14:paraId="0CF70530" w14:textId="77777777">
        <w:trPr>
          <w:trHeight w:val="2294"/>
          <w:jc w:val="center"/>
        </w:trPr>
        <w:tc>
          <w:tcPr>
            <w:tcW w:w="737" w:type="dxa"/>
            <w:vAlign w:val="center"/>
          </w:tcPr>
          <w:p w14:paraId="1853C9FC" w14:textId="77777777" w:rsidR="003B4974" w:rsidRDefault="003F309C">
            <w:pPr>
              <w:spacing w:line="600" w:lineRule="exact"/>
              <w:jc w:val="center"/>
              <w:rPr>
                <w:rFonts w:eastAsia="仿宋_GB2312"/>
              </w:rPr>
            </w:pPr>
            <w:r>
              <w:rPr>
                <w:rFonts w:eastAsia="仿宋_GB2312"/>
              </w:rPr>
              <w:t>市环</w:t>
            </w:r>
          </w:p>
          <w:p w14:paraId="61788AA2" w14:textId="77777777" w:rsidR="003B4974" w:rsidRDefault="003F309C">
            <w:pPr>
              <w:spacing w:line="600" w:lineRule="exact"/>
              <w:jc w:val="center"/>
              <w:rPr>
                <w:rFonts w:eastAsia="仿宋_GB2312"/>
              </w:rPr>
            </w:pPr>
            <w:r>
              <w:rPr>
                <w:rFonts w:eastAsia="仿宋_GB2312"/>
              </w:rPr>
              <w:t>保局</w:t>
            </w:r>
          </w:p>
          <w:p w14:paraId="686B4AA1" w14:textId="77777777" w:rsidR="003B4974" w:rsidRDefault="003F309C">
            <w:pPr>
              <w:spacing w:line="600" w:lineRule="exact"/>
              <w:jc w:val="center"/>
              <w:rPr>
                <w:rFonts w:eastAsia="仿宋_GB2312"/>
              </w:rPr>
            </w:pPr>
            <w:r>
              <w:rPr>
                <w:rFonts w:eastAsia="仿宋_GB2312"/>
              </w:rPr>
              <w:t>意见</w:t>
            </w:r>
          </w:p>
        </w:tc>
        <w:tc>
          <w:tcPr>
            <w:tcW w:w="8789" w:type="dxa"/>
            <w:gridSpan w:val="8"/>
            <w:vAlign w:val="center"/>
          </w:tcPr>
          <w:p w14:paraId="771B0443" w14:textId="77777777" w:rsidR="003B4974" w:rsidRDefault="003B4974">
            <w:pPr>
              <w:spacing w:line="600" w:lineRule="exact"/>
              <w:ind w:firstLineChars="200" w:firstLine="420"/>
              <w:jc w:val="center"/>
              <w:rPr>
                <w:rFonts w:eastAsia="仿宋_GB2312"/>
              </w:rPr>
            </w:pPr>
          </w:p>
          <w:p w14:paraId="627F6F41" w14:textId="77777777" w:rsidR="003B4974" w:rsidRDefault="003B4974">
            <w:pPr>
              <w:spacing w:line="600" w:lineRule="exact"/>
              <w:ind w:firstLineChars="200" w:firstLine="420"/>
              <w:jc w:val="center"/>
              <w:rPr>
                <w:rFonts w:eastAsia="仿宋_GB2312"/>
              </w:rPr>
            </w:pPr>
          </w:p>
          <w:p w14:paraId="4DDC06A0" w14:textId="77777777" w:rsidR="003B4974" w:rsidRDefault="003F309C">
            <w:pPr>
              <w:spacing w:line="600" w:lineRule="exact"/>
              <w:ind w:firstLineChars="400" w:firstLine="840"/>
              <w:rPr>
                <w:rFonts w:eastAsia="仿宋_GB2312"/>
              </w:rPr>
            </w:pPr>
            <w:r>
              <w:rPr>
                <w:rFonts w:eastAsia="仿宋_GB2312"/>
              </w:rPr>
              <w:t>主审科室负责人：</w:t>
            </w:r>
            <w:r>
              <w:rPr>
                <w:rFonts w:eastAsia="仿宋_GB2312"/>
              </w:rPr>
              <w:t xml:space="preserve">                            </w:t>
            </w:r>
            <w:r>
              <w:rPr>
                <w:rFonts w:eastAsia="仿宋_GB2312"/>
              </w:rPr>
              <w:t>（盖章）</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r w:rsidR="003B4974" w14:paraId="49F09B5C" w14:textId="77777777">
        <w:trPr>
          <w:trHeight w:val="2550"/>
          <w:jc w:val="center"/>
        </w:trPr>
        <w:tc>
          <w:tcPr>
            <w:tcW w:w="737" w:type="dxa"/>
            <w:vAlign w:val="center"/>
          </w:tcPr>
          <w:p w14:paraId="7B8ECCD7" w14:textId="77777777" w:rsidR="003B4974" w:rsidRDefault="003F309C">
            <w:pPr>
              <w:spacing w:line="600" w:lineRule="exact"/>
              <w:jc w:val="center"/>
              <w:rPr>
                <w:rFonts w:eastAsia="仿宋_GB2312"/>
              </w:rPr>
            </w:pPr>
            <w:r>
              <w:rPr>
                <w:rFonts w:eastAsia="仿宋_GB2312"/>
              </w:rPr>
              <w:t>市财</w:t>
            </w:r>
          </w:p>
          <w:p w14:paraId="30553C1B" w14:textId="77777777" w:rsidR="003B4974" w:rsidRDefault="003F309C">
            <w:pPr>
              <w:spacing w:line="600" w:lineRule="exact"/>
              <w:jc w:val="center"/>
              <w:rPr>
                <w:rFonts w:eastAsia="仿宋_GB2312"/>
              </w:rPr>
            </w:pPr>
            <w:r>
              <w:rPr>
                <w:rFonts w:eastAsia="仿宋_GB2312"/>
              </w:rPr>
              <w:t>政局</w:t>
            </w:r>
          </w:p>
          <w:p w14:paraId="50EFB625" w14:textId="77777777" w:rsidR="003B4974" w:rsidRDefault="003F309C">
            <w:pPr>
              <w:spacing w:line="600" w:lineRule="exact"/>
              <w:jc w:val="center"/>
              <w:rPr>
                <w:rFonts w:eastAsia="仿宋_GB2312"/>
              </w:rPr>
            </w:pPr>
            <w:r>
              <w:rPr>
                <w:rFonts w:eastAsia="仿宋_GB2312"/>
              </w:rPr>
              <w:t>意见</w:t>
            </w:r>
          </w:p>
        </w:tc>
        <w:tc>
          <w:tcPr>
            <w:tcW w:w="8789" w:type="dxa"/>
            <w:gridSpan w:val="8"/>
            <w:vAlign w:val="center"/>
          </w:tcPr>
          <w:p w14:paraId="172B7738" w14:textId="77777777" w:rsidR="003B4974" w:rsidRDefault="003B4974">
            <w:pPr>
              <w:spacing w:line="600" w:lineRule="exact"/>
              <w:ind w:firstLineChars="200" w:firstLine="420"/>
              <w:jc w:val="center"/>
              <w:rPr>
                <w:rFonts w:eastAsia="仿宋_GB2312"/>
              </w:rPr>
            </w:pPr>
          </w:p>
          <w:p w14:paraId="798967A5" w14:textId="77777777" w:rsidR="003B4974" w:rsidRDefault="003B4974">
            <w:pPr>
              <w:spacing w:line="600" w:lineRule="exact"/>
              <w:ind w:firstLineChars="200" w:firstLine="420"/>
              <w:jc w:val="center"/>
              <w:rPr>
                <w:rFonts w:eastAsia="仿宋_GB2312"/>
              </w:rPr>
            </w:pPr>
          </w:p>
          <w:p w14:paraId="275A3003" w14:textId="77777777" w:rsidR="003B4974" w:rsidRDefault="003F309C">
            <w:pPr>
              <w:spacing w:line="600" w:lineRule="exact"/>
              <w:ind w:firstLineChars="200" w:firstLine="420"/>
              <w:jc w:val="center"/>
              <w:rPr>
                <w:rFonts w:eastAsia="仿宋_GB2312"/>
              </w:rPr>
            </w:pPr>
            <w:r>
              <w:rPr>
                <w:rFonts w:eastAsia="仿宋_GB2312"/>
              </w:rPr>
              <w:t xml:space="preserve">                                          </w:t>
            </w:r>
            <w:r>
              <w:rPr>
                <w:rFonts w:eastAsia="仿宋_GB2312"/>
              </w:rPr>
              <w:t>（盖章）</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2E850212" w14:textId="77777777" w:rsidR="003B4974" w:rsidRDefault="003B4974">
      <w:pPr>
        <w:pStyle w:val="ad"/>
        <w:ind w:firstLineChars="0" w:firstLine="0"/>
        <w:rPr>
          <w:rFonts w:eastAsia="仿宋_GB2312"/>
          <w:sz w:val="32"/>
          <w:szCs w:val="32"/>
        </w:rPr>
      </w:pPr>
    </w:p>
    <w:p w14:paraId="5469872A" w14:textId="77777777" w:rsidR="00AE474A" w:rsidRDefault="00AE474A">
      <w:pPr>
        <w:spacing w:line="600" w:lineRule="exact"/>
        <w:jc w:val="center"/>
        <w:rPr>
          <w:rFonts w:ascii="宋体" w:hAnsi="宋体" w:cs="宋体"/>
          <w:b/>
          <w:bCs/>
          <w:sz w:val="44"/>
          <w:szCs w:val="44"/>
        </w:rPr>
      </w:pPr>
    </w:p>
    <w:p w14:paraId="3FAD4AB9" w14:textId="231AC0F7" w:rsidR="003B4974" w:rsidRDefault="003F309C">
      <w:pPr>
        <w:spacing w:line="600" w:lineRule="exact"/>
        <w:jc w:val="center"/>
        <w:rPr>
          <w:rFonts w:ascii="宋体" w:hAnsi="宋体" w:cs="宋体"/>
          <w:b/>
          <w:bCs/>
          <w:sz w:val="44"/>
          <w:szCs w:val="44"/>
        </w:rPr>
      </w:pPr>
      <w:r>
        <w:rPr>
          <w:rFonts w:ascii="宋体" w:hAnsi="宋体" w:cs="宋体" w:hint="eastAsia"/>
          <w:b/>
          <w:bCs/>
          <w:sz w:val="44"/>
          <w:szCs w:val="44"/>
        </w:rPr>
        <w:lastRenderedPageBreak/>
        <w:t>承诺书</w:t>
      </w:r>
    </w:p>
    <w:p w14:paraId="76188168" w14:textId="77777777" w:rsidR="003B4974" w:rsidRDefault="003B4974">
      <w:pPr>
        <w:spacing w:line="600" w:lineRule="exact"/>
        <w:jc w:val="center"/>
        <w:rPr>
          <w:rFonts w:eastAsia="黑体"/>
          <w:sz w:val="44"/>
          <w:szCs w:val="44"/>
        </w:rPr>
      </w:pPr>
    </w:p>
    <w:p w14:paraId="252969B2" w14:textId="77777777" w:rsidR="003B4974" w:rsidRDefault="003F309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昆山市财政局、环保局：</w:t>
      </w:r>
    </w:p>
    <w:p w14:paraId="40C88F55" w14:textId="77777777" w:rsidR="003B4974" w:rsidRDefault="003F309C">
      <w:pPr>
        <w:spacing w:line="600"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我单位申报</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年度昆山市环境保护专项资金的项目</w:t>
      </w:r>
    </w:p>
    <w:p w14:paraId="692F7629" w14:textId="77777777" w:rsidR="003B4974" w:rsidRDefault="003F309C">
      <w:pPr>
        <w:spacing w:line="600" w:lineRule="exact"/>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月竣工/通过验收，现就有关事项承诺如下：</w:t>
      </w:r>
    </w:p>
    <w:p w14:paraId="5CD4EB45" w14:textId="77777777" w:rsidR="003B4974" w:rsidRDefault="003F309C">
      <w:pPr>
        <w:numPr>
          <w:ilvl w:val="0"/>
          <w:numId w:val="1"/>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所有提交的申报材料真实、准确，无任何隐瞒和虚假。</w:t>
      </w:r>
    </w:p>
    <w:p w14:paraId="6F5290E0" w14:textId="77777777" w:rsidR="003B4974" w:rsidRDefault="003F309C">
      <w:pPr>
        <w:numPr>
          <w:ilvl w:val="0"/>
          <w:numId w:val="1"/>
        </w:num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申报的项目未获得过其他各类财政资金支持。</w:t>
      </w:r>
    </w:p>
    <w:p w14:paraId="4D8CE745" w14:textId="77777777" w:rsidR="003B4974" w:rsidRDefault="003B4974">
      <w:pPr>
        <w:spacing w:line="600" w:lineRule="exact"/>
        <w:rPr>
          <w:rFonts w:ascii="仿宋_GB2312" w:eastAsia="仿宋_GB2312" w:hAnsi="仿宋_GB2312" w:cs="仿宋_GB2312"/>
          <w:sz w:val="32"/>
          <w:szCs w:val="32"/>
        </w:rPr>
      </w:pPr>
    </w:p>
    <w:p w14:paraId="319132AF" w14:textId="77777777" w:rsidR="003B4974" w:rsidRDefault="003B4974">
      <w:pPr>
        <w:spacing w:line="600" w:lineRule="exact"/>
        <w:rPr>
          <w:rFonts w:ascii="仿宋_GB2312" w:eastAsia="仿宋_GB2312" w:hAnsi="仿宋_GB2312" w:cs="仿宋_GB2312"/>
          <w:sz w:val="32"/>
          <w:szCs w:val="32"/>
        </w:rPr>
      </w:pPr>
    </w:p>
    <w:p w14:paraId="2A523DA4" w14:textId="77777777" w:rsidR="003B4974" w:rsidRDefault="003F309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单位法人（签字）：</w:t>
      </w:r>
    </w:p>
    <w:p w14:paraId="30137CCB" w14:textId="77777777" w:rsidR="003B4974" w:rsidRDefault="003F309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单位盖章</w:t>
      </w:r>
    </w:p>
    <w:p w14:paraId="76A744C5" w14:textId="77777777" w:rsidR="003B4974" w:rsidRDefault="003B4974">
      <w:pPr>
        <w:spacing w:line="600" w:lineRule="exact"/>
        <w:rPr>
          <w:rFonts w:ascii="仿宋_GB2312" w:eastAsia="仿宋_GB2312" w:hAnsi="仿宋_GB2312" w:cs="仿宋_GB2312"/>
          <w:sz w:val="32"/>
          <w:szCs w:val="32"/>
        </w:rPr>
      </w:pPr>
    </w:p>
    <w:p w14:paraId="0A062F48" w14:textId="77777777" w:rsidR="003B4974" w:rsidRDefault="003B4974">
      <w:pPr>
        <w:spacing w:line="600" w:lineRule="exact"/>
        <w:rPr>
          <w:rFonts w:ascii="仿宋_GB2312" w:eastAsia="仿宋_GB2312" w:hAnsi="仿宋_GB2312" w:cs="仿宋_GB2312"/>
          <w:sz w:val="32"/>
          <w:szCs w:val="32"/>
        </w:rPr>
      </w:pPr>
    </w:p>
    <w:p w14:paraId="2A509E6C" w14:textId="77777777" w:rsidR="003B4974" w:rsidRDefault="003B4974">
      <w:pPr>
        <w:spacing w:line="600" w:lineRule="exact"/>
        <w:rPr>
          <w:rFonts w:ascii="仿宋_GB2312" w:eastAsia="仿宋_GB2312" w:hAnsi="仿宋_GB2312" w:cs="仿宋_GB2312"/>
          <w:sz w:val="32"/>
          <w:szCs w:val="32"/>
        </w:rPr>
      </w:pPr>
    </w:p>
    <w:p w14:paraId="71DA50BA" w14:textId="77777777" w:rsidR="003B4974" w:rsidRDefault="003B4974">
      <w:pPr>
        <w:spacing w:line="600" w:lineRule="exact"/>
        <w:rPr>
          <w:rFonts w:ascii="仿宋_GB2312" w:eastAsia="仿宋_GB2312" w:hAnsi="仿宋_GB2312" w:cs="仿宋_GB2312"/>
          <w:sz w:val="32"/>
          <w:szCs w:val="32"/>
        </w:rPr>
      </w:pPr>
    </w:p>
    <w:p w14:paraId="5F57D1F3" w14:textId="77777777" w:rsidR="003B4974" w:rsidRDefault="003B4974">
      <w:pPr>
        <w:spacing w:line="600" w:lineRule="exact"/>
        <w:rPr>
          <w:rFonts w:ascii="仿宋_GB2312" w:eastAsia="仿宋_GB2312" w:hAnsi="仿宋_GB2312" w:cs="仿宋_GB2312"/>
          <w:sz w:val="32"/>
          <w:szCs w:val="32"/>
        </w:rPr>
      </w:pPr>
    </w:p>
    <w:p w14:paraId="471E4426" w14:textId="77777777" w:rsidR="003B4974" w:rsidRDefault="003B4974">
      <w:pPr>
        <w:spacing w:line="600" w:lineRule="exact"/>
        <w:rPr>
          <w:rFonts w:ascii="仿宋_GB2312" w:eastAsia="仿宋_GB2312" w:hAnsi="仿宋_GB2312" w:cs="仿宋_GB2312"/>
          <w:sz w:val="32"/>
          <w:szCs w:val="32"/>
        </w:rPr>
      </w:pPr>
    </w:p>
    <w:p w14:paraId="6F293CB8" w14:textId="77777777" w:rsidR="003B4974" w:rsidRDefault="003B4974">
      <w:pPr>
        <w:spacing w:line="600" w:lineRule="exact"/>
        <w:rPr>
          <w:rFonts w:ascii="仿宋_GB2312" w:eastAsia="仿宋_GB2312" w:hAnsi="仿宋_GB2312" w:cs="仿宋_GB2312"/>
          <w:sz w:val="32"/>
          <w:szCs w:val="32"/>
        </w:rPr>
      </w:pPr>
    </w:p>
    <w:p w14:paraId="1C0B53A9" w14:textId="77777777" w:rsidR="003B4974" w:rsidRDefault="003B4974">
      <w:pPr>
        <w:spacing w:line="600" w:lineRule="exact"/>
        <w:rPr>
          <w:rFonts w:ascii="仿宋_GB2312" w:eastAsia="仿宋_GB2312" w:hAnsi="仿宋_GB2312" w:cs="仿宋_GB2312"/>
          <w:sz w:val="32"/>
          <w:szCs w:val="32"/>
        </w:rPr>
      </w:pPr>
    </w:p>
    <w:p w14:paraId="799534C3" w14:textId="77777777" w:rsidR="003B4974" w:rsidRDefault="003B4974">
      <w:pPr>
        <w:spacing w:line="600" w:lineRule="exact"/>
        <w:rPr>
          <w:rFonts w:ascii="仿宋_GB2312" w:eastAsia="仿宋_GB2312" w:hAnsi="仿宋_GB2312" w:cs="仿宋_GB2312"/>
          <w:sz w:val="32"/>
          <w:szCs w:val="32"/>
        </w:rPr>
      </w:pPr>
    </w:p>
    <w:p w14:paraId="342CEB6D" w14:textId="77777777" w:rsidR="003B4974" w:rsidRDefault="003B4974" w:rsidP="00AE474A">
      <w:pPr>
        <w:rPr>
          <w:b/>
          <w:color w:val="0000FF"/>
          <w:sz w:val="44"/>
          <w:szCs w:val="44"/>
        </w:rPr>
      </w:pPr>
    </w:p>
    <w:p w14:paraId="3A50945B" w14:textId="77777777" w:rsidR="003B4974" w:rsidRDefault="003F309C">
      <w:pPr>
        <w:spacing w:beforeLines="100" w:before="312" w:afterLines="100" w:after="312"/>
        <w:jc w:val="center"/>
        <w:rPr>
          <w:rFonts w:ascii="宋体" w:hAnsi="宋体"/>
          <w:b/>
          <w:sz w:val="44"/>
          <w:szCs w:val="44"/>
        </w:rPr>
      </w:pPr>
      <w:r>
        <w:rPr>
          <w:rFonts w:ascii="宋体" w:hAnsi="宋体" w:hint="eastAsia"/>
          <w:b/>
          <w:sz w:val="44"/>
          <w:szCs w:val="44"/>
        </w:rPr>
        <w:lastRenderedPageBreak/>
        <w:t>用户使用手册（简易版）</w:t>
      </w:r>
    </w:p>
    <w:p w14:paraId="5350C216" w14:textId="77777777" w:rsidR="003B4974" w:rsidRDefault="003F309C">
      <w:pPr>
        <w:numPr>
          <w:ilvl w:val="0"/>
          <w:numId w:val="2"/>
        </w:numPr>
        <w:rPr>
          <w:b/>
          <w:bCs/>
          <w:sz w:val="36"/>
          <w:szCs w:val="36"/>
        </w:rPr>
      </w:pPr>
      <w:r>
        <w:rPr>
          <w:rFonts w:hint="eastAsia"/>
          <w:b/>
          <w:bCs/>
          <w:sz w:val="36"/>
          <w:szCs w:val="36"/>
        </w:rPr>
        <w:t>登录</w:t>
      </w:r>
    </w:p>
    <w:p w14:paraId="5C32B8C8" w14:textId="77777777" w:rsidR="003B4974" w:rsidRDefault="003F309C">
      <w:pPr>
        <w:numPr>
          <w:ilvl w:val="0"/>
          <w:numId w:val="3"/>
        </w:numPr>
        <w:ind w:left="840"/>
        <w:rPr>
          <w:szCs w:val="21"/>
        </w:rPr>
      </w:pPr>
      <w:r>
        <w:rPr>
          <w:rFonts w:hint="eastAsia"/>
          <w:szCs w:val="21"/>
        </w:rPr>
        <w:t>系统推荐使用</w:t>
      </w:r>
      <w:r>
        <w:rPr>
          <w:rFonts w:hint="eastAsia"/>
          <w:szCs w:val="21"/>
        </w:rPr>
        <w:t>Google</w:t>
      </w:r>
      <w:r>
        <w:rPr>
          <w:rFonts w:hint="eastAsia"/>
          <w:szCs w:val="21"/>
        </w:rPr>
        <w:t>浏览器，</w:t>
      </w:r>
      <w:r>
        <w:rPr>
          <w:rFonts w:hint="eastAsia"/>
        </w:rPr>
        <w:t>地址栏输入</w:t>
      </w:r>
      <w:r>
        <w:t>http://180.97.207.63:8088</w:t>
      </w:r>
      <w:r>
        <w:rPr>
          <w:rFonts w:hint="eastAsia"/>
        </w:rPr>
        <w:t>进入</w:t>
      </w:r>
      <w:r>
        <w:rPr>
          <w:rFonts w:hint="eastAsia"/>
          <w:b/>
          <w:bCs/>
        </w:rPr>
        <w:t>登录页面</w:t>
      </w:r>
    </w:p>
    <w:p w14:paraId="20E7B4FD" w14:textId="77777777" w:rsidR="003B4974" w:rsidRDefault="003F309C">
      <w:pPr>
        <w:numPr>
          <w:ilvl w:val="0"/>
          <w:numId w:val="3"/>
        </w:numPr>
        <w:ind w:left="840"/>
        <w:rPr>
          <w:szCs w:val="21"/>
        </w:rPr>
      </w:pPr>
      <w:r>
        <w:rPr>
          <w:rFonts w:hint="eastAsia"/>
        </w:rPr>
        <w:t>登录：登录页有明显的登录按钮，可通过用户输入账号、密码以及验证码配合登录，登录成功后进入</w:t>
      </w:r>
      <w:r>
        <w:rPr>
          <w:rFonts w:hint="eastAsia"/>
          <w:b/>
          <w:bCs/>
        </w:rPr>
        <w:t>系统页面</w:t>
      </w:r>
    </w:p>
    <w:p w14:paraId="741709B3" w14:textId="77777777" w:rsidR="003B4974" w:rsidRDefault="003F309C">
      <w:pPr>
        <w:numPr>
          <w:ilvl w:val="0"/>
          <w:numId w:val="3"/>
        </w:numPr>
        <w:ind w:left="840"/>
        <w:rPr>
          <w:szCs w:val="21"/>
        </w:rPr>
      </w:pPr>
      <w:r>
        <w:rPr>
          <w:rFonts w:hint="eastAsia"/>
        </w:rPr>
        <w:t>注册：在登录按钮之下有“我要注册”，点击之后可进入用户</w:t>
      </w:r>
      <w:r>
        <w:rPr>
          <w:rFonts w:hint="eastAsia"/>
          <w:b/>
          <w:bCs/>
        </w:rPr>
        <w:t>注册页面</w:t>
      </w:r>
      <w:r>
        <w:rPr>
          <w:rFonts w:hint="eastAsia"/>
        </w:rPr>
        <w:t>，用户可按要求填写信息完成注册。</w:t>
      </w:r>
    </w:p>
    <w:p w14:paraId="32DC1648" w14:textId="77777777" w:rsidR="003B4974" w:rsidRDefault="003F309C">
      <w:pPr>
        <w:numPr>
          <w:ilvl w:val="0"/>
          <w:numId w:val="3"/>
        </w:numPr>
        <w:ind w:left="840"/>
        <w:rPr>
          <w:szCs w:val="21"/>
        </w:rPr>
      </w:pPr>
      <w:r>
        <w:rPr>
          <w:rFonts w:hint="eastAsia"/>
        </w:rPr>
        <w:t>修改密码：在登录按钮之下有“修改密码”，点击之后可进入用户</w:t>
      </w:r>
      <w:r>
        <w:rPr>
          <w:rFonts w:hint="eastAsia"/>
          <w:b/>
          <w:bCs/>
        </w:rPr>
        <w:t>修改密码页面</w:t>
      </w:r>
      <w:r>
        <w:rPr>
          <w:rFonts w:hint="eastAsia"/>
        </w:rPr>
        <w:t>，用户可按要求进行修改密码的操作</w:t>
      </w:r>
    </w:p>
    <w:p w14:paraId="404FA48B" w14:textId="77777777" w:rsidR="003B4974" w:rsidRDefault="003F309C">
      <w:pPr>
        <w:numPr>
          <w:ilvl w:val="0"/>
          <w:numId w:val="2"/>
        </w:numPr>
        <w:rPr>
          <w:b/>
          <w:bCs/>
          <w:sz w:val="36"/>
          <w:szCs w:val="36"/>
        </w:rPr>
      </w:pPr>
      <w:r>
        <w:rPr>
          <w:rFonts w:hint="eastAsia"/>
          <w:b/>
          <w:bCs/>
          <w:sz w:val="36"/>
          <w:szCs w:val="36"/>
        </w:rPr>
        <w:t>系统使用</w:t>
      </w:r>
    </w:p>
    <w:p w14:paraId="4A6840E9" w14:textId="77777777" w:rsidR="003B4974" w:rsidRDefault="003F309C">
      <w:pPr>
        <w:numPr>
          <w:ilvl w:val="0"/>
          <w:numId w:val="4"/>
        </w:numPr>
        <w:ind w:left="845"/>
        <w:rPr>
          <w:b/>
          <w:bCs/>
          <w:sz w:val="28"/>
          <w:szCs w:val="28"/>
        </w:rPr>
      </w:pPr>
      <w:r>
        <w:rPr>
          <w:rFonts w:hint="eastAsia"/>
          <w:b/>
          <w:bCs/>
          <w:sz w:val="28"/>
          <w:szCs w:val="28"/>
        </w:rPr>
        <w:t>代办事项</w:t>
      </w:r>
    </w:p>
    <w:p w14:paraId="1C8F1160" w14:textId="77777777" w:rsidR="003B4974" w:rsidRDefault="003F309C">
      <w:pPr>
        <w:numPr>
          <w:ilvl w:val="0"/>
          <w:numId w:val="5"/>
        </w:numPr>
        <w:ind w:left="1260"/>
        <w:rPr>
          <w:szCs w:val="21"/>
        </w:rPr>
      </w:pPr>
      <w:r>
        <w:rPr>
          <w:rFonts w:hint="eastAsia"/>
          <w:szCs w:val="21"/>
        </w:rPr>
        <w:t>代办事项中默认显示</w:t>
      </w:r>
      <w:r>
        <w:rPr>
          <w:rFonts w:hint="eastAsia"/>
          <w:szCs w:val="21"/>
        </w:rPr>
        <w:t>10</w:t>
      </w:r>
      <w:r>
        <w:rPr>
          <w:rFonts w:hint="eastAsia"/>
          <w:szCs w:val="21"/>
        </w:rPr>
        <w:t>条代办信息，其他多代办信息可点击代办模块中标题右侧“更多</w:t>
      </w:r>
      <w:r>
        <w:rPr>
          <w:rFonts w:hint="eastAsia"/>
          <w:szCs w:val="21"/>
        </w:rPr>
        <w:t>&gt;&gt;</w:t>
      </w:r>
      <w:r>
        <w:rPr>
          <w:rFonts w:hint="eastAsia"/>
          <w:szCs w:val="21"/>
        </w:rPr>
        <w:t>”查看，点击代办事项可进行对信息的处理。</w:t>
      </w:r>
    </w:p>
    <w:p w14:paraId="379A447A" w14:textId="77777777" w:rsidR="003B4974" w:rsidRDefault="003F309C">
      <w:pPr>
        <w:numPr>
          <w:ilvl w:val="0"/>
          <w:numId w:val="5"/>
        </w:numPr>
        <w:ind w:left="1260"/>
        <w:rPr>
          <w:szCs w:val="21"/>
        </w:rPr>
      </w:pPr>
      <w:r>
        <w:rPr>
          <w:rFonts w:hint="eastAsia"/>
          <w:szCs w:val="21"/>
        </w:rPr>
        <w:t>在系统页面右上方的“铃铛”标志按钮，点击可进入代办信息查看更多代办</w:t>
      </w:r>
    </w:p>
    <w:p w14:paraId="3441C36E" w14:textId="77777777" w:rsidR="003B4974" w:rsidRDefault="003F309C">
      <w:pPr>
        <w:numPr>
          <w:ilvl w:val="0"/>
          <w:numId w:val="4"/>
        </w:numPr>
        <w:ind w:left="845"/>
        <w:rPr>
          <w:b/>
          <w:bCs/>
          <w:sz w:val="28"/>
          <w:szCs w:val="28"/>
        </w:rPr>
      </w:pPr>
      <w:r>
        <w:rPr>
          <w:rFonts w:hint="eastAsia"/>
          <w:b/>
          <w:bCs/>
          <w:sz w:val="28"/>
          <w:szCs w:val="28"/>
        </w:rPr>
        <w:t>返回首页</w:t>
      </w:r>
    </w:p>
    <w:p w14:paraId="59F314E6" w14:textId="77777777" w:rsidR="003B4974" w:rsidRDefault="003F309C">
      <w:pPr>
        <w:ind w:left="840"/>
        <w:rPr>
          <w:szCs w:val="21"/>
        </w:rPr>
      </w:pPr>
      <w:r>
        <w:rPr>
          <w:rFonts w:hint="eastAsia"/>
          <w:szCs w:val="21"/>
        </w:rPr>
        <w:t>在系统页面右上方的“房子”标志按钮，点击可返回</w:t>
      </w:r>
      <w:r>
        <w:rPr>
          <w:rFonts w:hint="eastAsia"/>
          <w:b/>
          <w:bCs/>
          <w:szCs w:val="21"/>
        </w:rPr>
        <w:t>系统页面</w:t>
      </w:r>
    </w:p>
    <w:p w14:paraId="5D758F66" w14:textId="77777777" w:rsidR="003B4974" w:rsidRDefault="003F309C">
      <w:pPr>
        <w:numPr>
          <w:ilvl w:val="0"/>
          <w:numId w:val="4"/>
        </w:numPr>
        <w:ind w:left="845"/>
        <w:rPr>
          <w:b/>
          <w:bCs/>
          <w:sz w:val="28"/>
          <w:szCs w:val="28"/>
        </w:rPr>
      </w:pPr>
      <w:r>
        <w:rPr>
          <w:rFonts w:hint="eastAsia"/>
          <w:b/>
          <w:bCs/>
          <w:sz w:val="28"/>
          <w:szCs w:val="28"/>
        </w:rPr>
        <w:t>修改密码</w:t>
      </w:r>
    </w:p>
    <w:p w14:paraId="020B1FB7" w14:textId="77777777" w:rsidR="003B4974" w:rsidRDefault="003F309C">
      <w:pPr>
        <w:ind w:left="420" w:firstLine="420"/>
        <w:rPr>
          <w:szCs w:val="21"/>
        </w:rPr>
      </w:pPr>
      <w:r>
        <w:rPr>
          <w:rFonts w:hint="eastAsia"/>
          <w:szCs w:val="21"/>
        </w:rPr>
        <w:t>在系统页面右上方的“书页”标志按钮，点击可进入</w:t>
      </w:r>
      <w:r>
        <w:rPr>
          <w:rFonts w:hint="eastAsia"/>
          <w:b/>
          <w:bCs/>
          <w:szCs w:val="21"/>
        </w:rPr>
        <w:t>修改密码页面</w:t>
      </w:r>
    </w:p>
    <w:p w14:paraId="7FCC52EB" w14:textId="77777777" w:rsidR="003B4974" w:rsidRDefault="003F309C">
      <w:pPr>
        <w:numPr>
          <w:ilvl w:val="0"/>
          <w:numId w:val="4"/>
        </w:numPr>
        <w:ind w:left="845"/>
        <w:rPr>
          <w:b/>
          <w:bCs/>
          <w:sz w:val="28"/>
          <w:szCs w:val="28"/>
        </w:rPr>
      </w:pPr>
      <w:r>
        <w:rPr>
          <w:rFonts w:hint="eastAsia"/>
          <w:b/>
          <w:bCs/>
          <w:sz w:val="28"/>
          <w:szCs w:val="28"/>
        </w:rPr>
        <w:t>退出系统</w:t>
      </w:r>
    </w:p>
    <w:p w14:paraId="5C95FE5A" w14:textId="77777777" w:rsidR="003B4974" w:rsidRDefault="003F309C">
      <w:pPr>
        <w:ind w:left="420" w:firstLine="420"/>
        <w:rPr>
          <w:szCs w:val="21"/>
        </w:rPr>
      </w:pPr>
      <w:r>
        <w:rPr>
          <w:rFonts w:hint="eastAsia"/>
          <w:szCs w:val="21"/>
        </w:rPr>
        <w:t>在系统页面右上方的“退出”标志按钮，点击可退出登录并返回系统</w:t>
      </w:r>
      <w:r>
        <w:rPr>
          <w:rFonts w:hint="eastAsia"/>
          <w:b/>
          <w:bCs/>
          <w:szCs w:val="21"/>
        </w:rPr>
        <w:t>登录页面</w:t>
      </w:r>
    </w:p>
    <w:p w14:paraId="014BB2B8" w14:textId="77777777" w:rsidR="003B4974" w:rsidRDefault="003F309C">
      <w:pPr>
        <w:numPr>
          <w:ilvl w:val="0"/>
          <w:numId w:val="4"/>
        </w:numPr>
        <w:ind w:left="845"/>
        <w:rPr>
          <w:b/>
          <w:bCs/>
          <w:sz w:val="28"/>
          <w:szCs w:val="28"/>
        </w:rPr>
      </w:pPr>
      <w:r>
        <w:rPr>
          <w:rFonts w:hint="eastAsia"/>
          <w:b/>
          <w:bCs/>
          <w:sz w:val="28"/>
          <w:szCs w:val="28"/>
        </w:rPr>
        <w:t>企业基本信息</w:t>
      </w:r>
    </w:p>
    <w:p w14:paraId="5013DF29" w14:textId="77777777" w:rsidR="003B4974" w:rsidRDefault="003F309C">
      <w:pPr>
        <w:ind w:left="420" w:firstLine="420"/>
        <w:rPr>
          <w:szCs w:val="21"/>
        </w:rPr>
      </w:pPr>
      <w:r>
        <w:rPr>
          <w:rFonts w:hint="eastAsia"/>
          <w:szCs w:val="21"/>
        </w:rPr>
        <w:t>在</w:t>
      </w:r>
      <w:r>
        <w:rPr>
          <w:rFonts w:hint="eastAsia"/>
          <w:b/>
          <w:bCs/>
          <w:szCs w:val="21"/>
        </w:rPr>
        <w:t>系统页面</w:t>
      </w:r>
      <w:r>
        <w:rPr>
          <w:rFonts w:hint="eastAsia"/>
          <w:szCs w:val="21"/>
        </w:rPr>
        <w:t>左侧黑色区域中，点击“企业基本信息”后可打开折叠信息“企业档案”“企业复工情况”两个按钮。</w:t>
      </w:r>
    </w:p>
    <w:p w14:paraId="25650914" w14:textId="77777777" w:rsidR="003B4974" w:rsidRDefault="003F309C">
      <w:pPr>
        <w:numPr>
          <w:ilvl w:val="0"/>
          <w:numId w:val="6"/>
        </w:numPr>
        <w:ind w:left="1260"/>
        <w:rPr>
          <w:szCs w:val="21"/>
        </w:rPr>
      </w:pPr>
      <w:r>
        <w:rPr>
          <w:rFonts w:hint="eastAsia"/>
          <w:szCs w:val="21"/>
        </w:rPr>
        <w:t>企业档案：新用户点击“企业档案”按钮，可进入企业</w:t>
      </w:r>
      <w:r>
        <w:rPr>
          <w:rFonts w:hint="eastAsia"/>
          <w:b/>
          <w:bCs/>
          <w:szCs w:val="21"/>
        </w:rPr>
        <w:t>信息列表页面，</w:t>
      </w:r>
      <w:r>
        <w:rPr>
          <w:rFonts w:hint="eastAsia"/>
          <w:szCs w:val="21"/>
        </w:rPr>
        <w:t>页面中有一条企业简单信息，可看到审批状态为红色的“未送审”，可通过点击“修改”按钮，进入</w:t>
      </w:r>
      <w:r>
        <w:rPr>
          <w:rFonts w:hint="eastAsia"/>
          <w:b/>
          <w:bCs/>
          <w:szCs w:val="21"/>
        </w:rPr>
        <w:t>企业详细信息页面</w:t>
      </w:r>
      <w:r>
        <w:rPr>
          <w:rFonts w:hint="eastAsia"/>
          <w:szCs w:val="21"/>
        </w:rPr>
        <w:t>进行信息完善，完善信息后，点击“送审”将企业信息提交至上一级用户审核；送审后返回企业信息列表页面中可看到审批状态为“待区镇审核”。</w:t>
      </w:r>
    </w:p>
    <w:p w14:paraId="301A19C3" w14:textId="77777777" w:rsidR="003B4974" w:rsidRDefault="003F309C">
      <w:pPr>
        <w:numPr>
          <w:ilvl w:val="0"/>
          <w:numId w:val="6"/>
        </w:numPr>
        <w:ind w:left="1260"/>
        <w:rPr>
          <w:szCs w:val="21"/>
        </w:rPr>
      </w:pPr>
      <w:r>
        <w:rPr>
          <w:rFonts w:hint="eastAsia"/>
          <w:szCs w:val="21"/>
        </w:rPr>
        <w:t>企业复工情况：点击“企业复工情况”，可进入</w:t>
      </w:r>
      <w:r>
        <w:rPr>
          <w:rFonts w:hint="eastAsia"/>
          <w:b/>
          <w:bCs/>
          <w:szCs w:val="21"/>
        </w:rPr>
        <w:t>企业复工情况列表页面</w:t>
      </w:r>
      <w:r>
        <w:rPr>
          <w:rFonts w:hint="eastAsia"/>
          <w:szCs w:val="21"/>
        </w:rPr>
        <w:t>，点击页面右上方的“新增”按钮，可进行企业复工情况的填写。（注：为</w:t>
      </w:r>
      <w:r>
        <w:rPr>
          <w:rFonts w:hint="eastAsia"/>
          <w:szCs w:val="21"/>
        </w:rPr>
        <w:t>2020</w:t>
      </w:r>
      <w:r>
        <w:rPr>
          <w:rFonts w:hint="eastAsia"/>
          <w:szCs w:val="21"/>
        </w:rPr>
        <w:t>年年初疫情时期特别添加，新注册企业应按相关部门的需求进行填写）</w:t>
      </w:r>
    </w:p>
    <w:p w14:paraId="745B0AFA" w14:textId="77777777" w:rsidR="003B4974" w:rsidRDefault="003F309C">
      <w:pPr>
        <w:numPr>
          <w:ilvl w:val="0"/>
          <w:numId w:val="4"/>
        </w:numPr>
        <w:ind w:left="845"/>
        <w:rPr>
          <w:b/>
          <w:bCs/>
          <w:sz w:val="28"/>
          <w:szCs w:val="28"/>
        </w:rPr>
      </w:pPr>
      <w:r>
        <w:rPr>
          <w:rFonts w:hint="eastAsia"/>
          <w:b/>
          <w:bCs/>
          <w:sz w:val="28"/>
          <w:szCs w:val="28"/>
        </w:rPr>
        <w:t>企业更名</w:t>
      </w:r>
    </w:p>
    <w:p w14:paraId="63C1216A" w14:textId="77777777" w:rsidR="003B4974" w:rsidRDefault="003F309C">
      <w:pPr>
        <w:ind w:left="420" w:firstLine="420"/>
        <w:rPr>
          <w:b/>
          <w:bCs/>
          <w:szCs w:val="21"/>
        </w:rPr>
      </w:pPr>
      <w:r>
        <w:rPr>
          <w:rFonts w:hint="eastAsia"/>
          <w:b/>
          <w:bCs/>
          <w:szCs w:val="21"/>
        </w:rPr>
        <w:t>系统页面</w:t>
      </w:r>
      <w:r>
        <w:rPr>
          <w:rFonts w:hint="eastAsia"/>
          <w:szCs w:val="21"/>
        </w:rPr>
        <w:t>的下方业务工作台中，点击“企业更名”，可进入</w:t>
      </w:r>
      <w:r>
        <w:rPr>
          <w:rFonts w:hint="eastAsia"/>
          <w:b/>
          <w:bCs/>
          <w:szCs w:val="21"/>
        </w:rPr>
        <w:t>企业更名列表页面</w:t>
      </w:r>
      <w:r>
        <w:rPr>
          <w:rFonts w:hint="eastAsia"/>
          <w:szCs w:val="21"/>
        </w:rPr>
        <w:t>，点击页面右上角“添加”按钮，可进入</w:t>
      </w:r>
      <w:r>
        <w:rPr>
          <w:rFonts w:hint="eastAsia"/>
          <w:b/>
          <w:bCs/>
          <w:szCs w:val="21"/>
        </w:rPr>
        <w:t>企业更名填写页面</w:t>
      </w:r>
      <w:r>
        <w:rPr>
          <w:rFonts w:hint="eastAsia"/>
          <w:szCs w:val="21"/>
        </w:rPr>
        <w:t>进行信息变更，点击页面下的“提</w:t>
      </w:r>
      <w:r>
        <w:rPr>
          <w:rFonts w:hint="eastAsia"/>
          <w:szCs w:val="21"/>
        </w:rPr>
        <w:lastRenderedPageBreak/>
        <w:t>交”，可将变更信息送审至相应的区镇，返回列表后，可通过列表信息中的审核状态来查看审核进度。</w:t>
      </w:r>
    </w:p>
    <w:p w14:paraId="032BBE72" w14:textId="77777777" w:rsidR="003B4974" w:rsidRDefault="003F309C">
      <w:pPr>
        <w:numPr>
          <w:ilvl w:val="0"/>
          <w:numId w:val="4"/>
        </w:numPr>
        <w:ind w:left="845"/>
        <w:rPr>
          <w:b/>
          <w:bCs/>
          <w:sz w:val="28"/>
          <w:szCs w:val="28"/>
        </w:rPr>
      </w:pPr>
      <w:r>
        <w:rPr>
          <w:rFonts w:hint="eastAsia"/>
          <w:b/>
          <w:bCs/>
          <w:sz w:val="28"/>
          <w:szCs w:val="28"/>
        </w:rPr>
        <w:t>环保申报</w:t>
      </w:r>
    </w:p>
    <w:p w14:paraId="4035D436" w14:textId="77777777" w:rsidR="003B4974" w:rsidRDefault="00A91E58">
      <w:pPr>
        <w:ind w:left="420" w:firstLine="420"/>
      </w:pPr>
      <w:r>
        <w:pict w14:anchorId="1B6E3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5.8pt;height:235.2pt">
            <v:imagedata r:id="rId8" o:title=""/>
          </v:shape>
        </w:pict>
      </w:r>
    </w:p>
    <w:p w14:paraId="6C1AE951" w14:textId="77777777" w:rsidR="003B4974" w:rsidRDefault="00A91E58">
      <w:pPr>
        <w:ind w:left="420" w:firstLine="420"/>
      </w:pPr>
      <w:r>
        <w:pict w14:anchorId="6E8134DD">
          <v:shape id="_x0000_i1028" type="#_x0000_t75" style="width:414.6pt;height:79.2pt">
            <v:imagedata r:id="rId9" o:title=""/>
          </v:shape>
        </w:pict>
      </w:r>
    </w:p>
    <w:p w14:paraId="5F75C721" w14:textId="77777777" w:rsidR="003B4974" w:rsidRDefault="00A91E58">
      <w:pPr>
        <w:ind w:left="420" w:firstLine="420"/>
        <w:rPr>
          <w:b/>
          <w:bCs/>
          <w:szCs w:val="21"/>
        </w:rPr>
      </w:pPr>
      <w:r>
        <w:pict w14:anchorId="6DD5F154">
          <v:shape id="_x0000_i1029" type="#_x0000_t75" style="width:415.2pt;height:109.2pt">
            <v:imagedata r:id="rId10" o:title=""/>
          </v:shape>
        </w:pict>
      </w:r>
    </w:p>
    <w:p w14:paraId="44651CD2" w14:textId="77777777" w:rsidR="003B4974" w:rsidRDefault="003F309C">
      <w:pPr>
        <w:ind w:left="420" w:firstLine="420"/>
        <w:rPr>
          <w:szCs w:val="21"/>
        </w:rPr>
      </w:pPr>
      <w:r>
        <w:rPr>
          <w:rFonts w:hint="eastAsia"/>
          <w:b/>
          <w:bCs/>
          <w:szCs w:val="21"/>
        </w:rPr>
        <w:t>系统页面</w:t>
      </w:r>
      <w:r>
        <w:rPr>
          <w:rFonts w:hint="eastAsia"/>
          <w:szCs w:val="21"/>
        </w:rPr>
        <w:t>的下方业务工作台中，点击“环保申报”，进入申报项目列表。可通过查看申报项目的申报起止时间，点击“填写项目申请书”进入</w:t>
      </w:r>
      <w:r>
        <w:rPr>
          <w:rFonts w:hint="eastAsia"/>
          <w:b/>
          <w:bCs/>
          <w:szCs w:val="21"/>
        </w:rPr>
        <w:t>项目基本信息页面</w:t>
      </w:r>
      <w:r>
        <w:rPr>
          <w:rFonts w:hint="eastAsia"/>
          <w:szCs w:val="21"/>
        </w:rPr>
        <w:t>进行信息填写，详细页签填写，附件上传，确认信息填写无误后，点击“提交项目申请书”将项目提交到下一流程用户进行审核。</w:t>
      </w:r>
    </w:p>
    <w:p w14:paraId="760F8A57" w14:textId="77777777" w:rsidR="003B4974" w:rsidRDefault="003F309C">
      <w:pPr>
        <w:numPr>
          <w:ilvl w:val="0"/>
          <w:numId w:val="7"/>
        </w:numPr>
        <w:ind w:left="1260"/>
        <w:rPr>
          <w:szCs w:val="21"/>
        </w:rPr>
      </w:pPr>
      <w:r>
        <w:rPr>
          <w:rFonts w:hint="eastAsia"/>
          <w:szCs w:val="21"/>
        </w:rPr>
        <w:t>项目申请书查询：点击“项目申请书查询”进入</w:t>
      </w:r>
      <w:r>
        <w:rPr>
          <w:rFonts w:hint="eastAsia"/>
          <w:b/>
          <w:bCs/>
          <w:szCs w:val="21"/>
        </w:rPr>
        <w:t>项目申请书查询页面</w:t>
      </w:r>
    </w:p>
    <w:p w14:paraId="4D3B1494" w14:textId="77777777" w:rsidR="003B4974" w:rsidRDefault="003F309C">
      <w:pPr>
        <w:pStyle w:val="ad"/>
        <w:numPr>
          <w:ilvl w:val="0"/>
          <w:numId w:val="8"/>
        </w:numPr>
        <w:ind w:left="840" w:firstLine="420"/>
      </w:pPr>
      <w:r>
        <w:rPr>
          <w:rFonts w:hint="eastAsia"/>
          <w:szCs w:val="21"/>
        </w:rPr>
        <w:t>查询：</w:t>
      </w:r>
      <w:r>
        <w:rPr>
          <w:rFonts w:hint="eastAsia"/>
        </w:rPr>
        <w:t>查询：对年份、项目状态、资金专项类别、三个进行下拉框选值，项目名称进行输入框输入关键字模糊匹配，申请时间用控件选取时间，点击查询框，对页面显示数据进行筛选显示，针对数据较多情况，可点击“上一页”、“下一页”进行调整查看。</w:t>
      </w:r>
    </w:p>
    <w:p w14:paraId="6E915E09" w14:textId="77777777" w:rsidR="003B4974" w:rsidRDefault="003F309C">
      <w:pPr>
        <w:pStyle w:val="ad"/>
        <w:numPr>
          <w:ilvl w:val="0"/>
          <w:numId w:val="8"/>
        </w:numPr>
        <w:ind w:left="840" w:firstLine="420"/>
      </w:pPr>
      <w:r>
        <w:rPr>
          <w:rFonts w:hint="eastAsia"/>
        </w:rPr>
        <w:t>项目申报：</w:t>
      </w:r>
      <w:r>
        <w:rPr>
          <w:rFonts w:hint="eastAsia"/>
          <w:szCs w:val="21"/>
        </w:rPr>
        <w:t>打开申报项目列表，进行项目申请书的填写和申报。</w:t>
      </w:r>
    </w:p>
    <w:p w14:paraId="59D16B2A" w14:textId="77777777" w:rsidR="003B4974" w:rsidRDefault="003F309C">
      <w:pPr>
        <w:pStyle w:val="ad"/>
        <w:numPr>
          <w:ilvl w:val="0"/>
          <w:numId w:val="8"/>
        </w:numPr>
        <w:ind w:left="840" w:firstLine="420"/>
      </w:pPr>
      <w:r>
        <w:rPr>
          <w:rFonts w:hint="eastAsia"/>
          <w:szCs w:val="21"/>
        </w:rPr>
        <w:lastRenderedPageBreak/>
        <w:t>删除项目：通过勾选列表信息前的多选框（注：已经提交过的项目申请书不能删除）进行批量删除。</w:t>
      </w:r>
    </w:p>
    <w:p w14:paraId="520919AD" w14:textId="77777777" w:rsidR="003B4974" w:rsidRDefault="003F309C">
      <w:pPr>
        <w:pStyle w:val="ad"/>
        <w:numPr>
          <w:ilvl w:val="0"/>
          <w:numId w:val="8"/>
        </w:numPr>
        <w:ind w:left="840" w:firstLine="420"/>
      </w:pPr>
      <w:r>
        <w:rPr>
          <w:rFonts w:hint="eastAsia"/>
        </w:rPr>
        <w:t>修改：点击项目列表中“修改”（注：未提交申报的项目可以操作），进入</w:t>
      </w:r>
      <w:r>
        <w:rPr>
          <w:rFonts w:hint="eastAsia"/>
          <w:b/>
          <w:bCs/>
        </w:rPr>
        <w:t>项目基本信息页面</w:t>
      </w:r>
      <w:r>
        <w:rPr>
          <w:rFonts w:hint="eastAsia"/>
        </w:rPr>
        <w:t>进行信息修改。</w:t>
      </w:r>
    </w:p>
    <w:p w14:paraId="422ADF82" w14:textId="77777777" w:rsidR="003B4974" w:rsidRDefault="003F309C">
      <w:pPr>
        <w:pStyle w:val="ad"/>
        <w:numPr>
          <w:ilvl w:val="0"/>
          <w:numId w:val="8"/>
        </w:numPr>
        <w:ind w:left="840" w:firstLine="420"/>
      </w:pPr>
      <w:r>
        <w:rPr>
          <w:rFonts w:hint="eastAsia"/>
        </w:rPr>
        <w:t>查看：点击项目列表中“查看”，进入项目基本信息页面查看信息项目信息。</w:t>
      </w:r>
    </w:p>
    <w:p w14:paraId="01CD5A05" w14:textId="77777777" w:rsidR="003B4974" w:rsidRDefault="003F309C">
      <w:pPr>
        <w:numPr>
          <w:ilvl w:val="0"/>
          <w:numId w:val="2"/>
        </w:numPr>
        <w:rPr>
          <w:b/>
          <w:bCs/>
          <w:sz w:val="36"/>
          <w:szCs w:val="36"/>
        </w:rPr>
      </w:pPr>
      <w:r>
        <w:rPr>
          <w:rFonts w:hint="eastAsia"/>
          <w:b/>
          <w:bCs/>
          <w:sz w:val="36"/>
          <w:szCs w:val="36"/>
        </w:rPr>
        <w:t>技术支持</w:t>
      </w:r>
    </w:p>
    <w:p w14:paraId="3E03127C" w14:textId="77777777" w:rsidR="003B4974" w:rsidRDefault="003F309C">
      <w:pPr>
        <w:spacing w:line="360" w:lineRule="auto"/>
        <w:ind w:firstLineChars="200" w:firstLine="420"/>
        <w:rPr>
          <w:rFonts w:ascii="宋体" w:hAnsi="宋体"/>
          <w:szCs w:val="21"/>
        </w:rPr>
      </w:pPr>
      <w:r>
        <w:rPr>
          <w:rFonts w:ascii="宋体" w:hAnsi="宋体" w:hint="eastAsia"/>
          <w:szCs w:val="21"/>
        </w:rPr>
        <w:t>若您对本手册或在系统使用中有任何疑问，请与我们联系。我们的联系方式为：江苏</w:t>
      </w:r>
      <w:r>
        <w:rPr>
          <w:rFonts w:ascii="宋体" w:hAnsi="宋体"/>
          <w:szCs w:val="21"/>
        </w:rPr>
        <w:t>网进科技</w:t>
      </w:r>
      <w:r>
        <w:rPr>
          <w:rFonts w:ascii="宋体" w:hAnsi="宋体" w:hint="eastAsia"/>
          <w:szCs w:val="21"/>
        </w:rPr>
        <w:t>股份</w:t>
      </w:r>
      <w:r>
        <w:rPr>
          <w:rFonts w:ascii="宋体" w:hAnsi="宋体"/>
          <w:szCs w:val="21"/>
        </w:rPr>
        <w:t>有限公司</w:t>
      </w:r>
      <w:r>
        <w:rPr>
          <w:rFonts w:ascii="宋体" w:hAnsi="宋体"/>
          <w:szCs w:val="21"/>
        </w:rPr>
        <w:br/>
        <w:t>地址：中国．</w:t>
      </w:r>
      <w:r>
        <w:rPr>
          <w:rFonts w:ascii="宋体" w:hAnsi="宋体" w:hint="eastAsia"/>
          <w:szCs w:val="21"/>
        </w:rPr>
        <w:t>江苏省昆山市玉山镇登云路288号（海创大厦C座21-</w:t>
      </w:r>
      <w:r>
        <w:rPr>
          <w:rFonts w:ascii="宋体" w:hAnsi="宋体"/>
          <w:szCs w:val="21"/>
        </w:rPr>
        <w:t>23</w:t>
      </w:r>
      <w:r>
        <w:rPr>
          <w:rFonts w:ascii="宋体" w:hAnsi="宋体" w:hint="eastAsia"/>
          <w:szCs w:val="21"/>
        </w:rPr>
        <w:t xml:space="preserve">楼） </w:t>
      </w:r>
    </w:p>
    <w:p w14:paraId="16E90062" w14:textId="77777777" w:rsidR="003B4974" w:rsidRDefault="003F309C">
      <w:pPr>
        <w:spacing w:line="360" w:lineRule="auto"/>
        <w:rPr>
          <w:rFonts w:ascii="宋体" w:hAnsi="宋体"/>
          <w:szCs w:val="21"/>
        </w:rPr>
      </w:pPr>
      <w:r>
        <w:rPr>
          <w:rFonts w:ascii="宋体" w:hAnsi="宋体"/>
          <w:szCs w:val="21"/>
        </w:rPr>
        <w:t>邮编：215300</w:t>
      </w:r>
      <w:r>
        <w:rPr>
          <w:rFonts w:ascii="宋体" w:hAnsi="宋体"/>
          <w:szCs w:val="21"/>
        </w:rPr>
        <w:br/>
        <w:t>电话：(0086)-0512-57364001</w:t>
      </w:r>
      <w:r>
        <w:rPr>
          <w:rFonts w:ascii="宋体" w:hAnsi="宋体"/>
          <w:szCs w:val="21"/>
        </w:rPr>
        <w:br/>
        <w:t>传真：(0086)-0512-57339861</w:t>
      </w:r>
      <w:r>
        <w:rPr>
          <w:rFonts w:ascii="宋体" w:hAnsi="宋体"/>
          <w:szCs w:val="21"/>
        </w:rPr>
        <w:br/>
      </w:r>
      <w:hyperlink r:id="rId11" w:history="1">
        <w:r>
          <w:rPr>
            <w:rStyle w:val="ac"/>
            <w:rFonts w:ascii="宋体" w:hAnsi="宋体"/>
            <w:szCs w:val="21"/>
          </w:rPr>
          <w:t>http://www.netmarch.com.cn</w:t>
        </w:r>
      </w:hyperlink>
      <w:r>
        <w:rPr>
          <w:rFonts w:ascii="宋体" w:hAnsi="宋体"/>
          <w:szCs w:val="21"/>
        </w:rPr>
        <w:t> </w:t>
      </w:r>
      <w:r>
        <w:rPr>
          <w:rFonts w:ascii="宋体" w:hAnsi="宋体"/>
          <w:szCs w:val="21"/>
        </w:rPr>
        <w:br/>
        <w:t xml:space="preserve">E-Mail: </w:t>
      </w:r>
      <w:hyperlink r:id="rId12" w:history="1">
        <w:r>
          <w:rPr>
            <w:rStyle w:val="ac"/>
            <w:rFonts w:ascii="宋体" w:hAnsi="宋体"/>
            <w:szCs w:val="21"/>
          </w:rPr>
          <w:t>support@netmarch.com.cn</w:t>
        </w:r>
      </w:hyperlink>
    </w:p>
    <w:p w14:paraId="03C07836" w14:textId="77777777" w:rsidR="003B4974" w:rsidRDefault="003B4974"/>
    <w:p w14:paraId="09D06379" w14:textId="77777777" w:rsidR="003B4974" w:rsidRDefault="003B4974"/>
    <w:p w14:paraId="1A84C0BF" w14:textId="77777777" w:rsidR="003B4974" w:rsidRDefault="003B4974"/>
    <w:p w14:paraId="71E3242B" w14:textId="77777777" w:rsidR="003B4974" w:rsidRDefault="003B4974"/>
    <w:p w14:paraId="31EF7C15" w14:textId="77777777" w:rsidR="003B4974" w:rsidRDefault="003B4974"/>
    <w:p w14:paraId="4B781236" w14:textId="77777777" w:rsidR="003B4974" w:rsidRDefault="003B4974"/>
    <w:p w14:paraId="585F80A0" w14:textId="77777777" w:rsidR="003B4974" w:rsidRDefault="003B4974"/>
    <w:sectPr w:rsidR="003B4974">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342A" w14:textId="77777777" w:rsidR="003848CB" w:rsidRDefault="003F309C">
      <w:r>
        <w:separator/>
      </w:r>
    </w:p>
  </w:endnote>
  <w:endnote w:type="continuationSeparator" w:id="0">
    <w:p w14:paraId="32937260" w14:textId="77777777" w:rsidR="003848CB" w:rsidRDefault="003F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04D9" w14:textId="77777777" w:rsidR="003848CB" w:rsidRDefault="003F309C">
      <w:r>
        <w:separator/>
      </w:r>
    </w:p>
  </w:footnote>
  <w:footnote w:type="continuationSeparator" w:id="0">
    <w:p w14:paraId="7F9FE542" w14:textId="77777777" w:rsidR="003848CB" w:rsidRDefault="003F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E768" w14:textId="77777777" w:rsidR="003B4974" w:rsidRDefault="003B4974">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CF91E"/>
    <w:multiLevelType w:val="singleLevel"/>
    <w:tmpl w:val="814CF91E"/>
    <w:lvl w:ilvl="0">
      <w:start w:val="1"/>
      <w:numFmt w:val="decimal"/>
      <w:lvlText w:val="%1."/>
      <w:lvlJc w:val="left"/>
      <w:pPr>
        <w:ind w:left="425" w:hanging="425"/>
      </w:pPr>
      <w:rPr>
        <w:rFonts w:hint="default"/>
      </w:rPr>
    </w:lvl>
  </w:abstractNum>
  <w:abstractNum w:abstractNumId="1" w15:restartNumberingAfterBreak="0">
    <w:nsid w:val="9DA8DD46"/>
    <w:multiLevelType w:val="singleLevel"/>
    <w:tmpl w:val="9DA8DD46"/>
    <w:lvl w:ilvl="0">
      <w:start w:val="1"/>
      <w:numFmt w:val="bullet"/>
      <w:lvlText w:val=""/>
      <w:lvlJc w:val="left"/>
      <w:pPr>
        <w:ind w:left="420" w:hanging="420"/>
      </w:pPr>
      <w:rPr>
        <w:rFonts w:ascii="Wingdings" w:hAnsi="Wingdings" w:hint="default"/>
      </w:rPr>
    </w:lvl>
  </w:abstractNum>
  <w:abstractNum w:abstractNumId="2" w15:restartNumberingAfterBreak="0">
    <w:nsid w:val="C13FD0F8"/>
    <w:multiLevelType w:val="singleLevel"/>
    <w:tmpl w:val="C13FD0F8"/>
    <w:lvl w:ilvl="0">
      <w:start w:val="1"/>
      <w:numFmt w:val="bullet"/>
      <w:lvlText w:val=""/>
      <w:lvlJc w:val="left"/>
      <w:pPr>
        <w:ind w:left="420" w:hanging="420"/>
      </w:pPr>
      <w:rPr>
        <w:rFonts w:ascii="Wingdings" w:hAnsi="Wingdings" w:hint="default"/>
      </w:rPr>
    </w:lvl>
  </w:abstractNum>
  <w:abstractNum w:abstractNumId="3" w15:restartNumberingAfterBreak="0">
    <w:nsid w:val="C8933DB4"/>
    <w:multiLevelType w:val="singleLevel"/>
    <w:tmpl w:val="C8933DB4"/>
    <w:lvl w:ilvl="0">
      <w:start w:val="1"/>
      <w:numFmt w:val="chineseCounting"/>
      <w:suff w:val="nothing"/>
      <w:lvlText w:val="%1、"/>
      <w:lvlJc w:val="left"/>
      <w:pPr>
        <w:ind w:left="640" w:firstLine="0"/>
      </w:pPr>
      <w:rPr>
        <w:rFonts w:hint="eastAsia"/>
      </w:rPr>
    </w:lvl>
  </w:abstractNum>
  <w:abstractNum w:abstractNumId="4" w15:restartNumberingAfterBreak="0">
    <w:nsid w:val="E6DA9449"/>
    <w:multiLevelType w:val="singleLevel"/>
    <w:tmpl w:val="E6DA9449"/>
    <w:lvl w:ilvl="0">
      <w:start w:val="1"/>
      <w:numFmt w:val="bullet"/>
      <w:lvlText w:val=""/>
      <w:lvlJc w:val="left"/>
      <w:pPr>
        <w:ind w:left="420" w:hanging="420"/>
      </w:pPr>
      <w:rPr>
        <w:rFonts w:ascii="Wingdings" w:hAnsi="Wingdings" w:hint="default"/>
      </w:rPr>
    </w:lvl>
  </w:abstractNum>
  <w:abstractNum w:abstractNumId="5" w15:restartNumberingAfterBreak="0">
    <w:nsid w:val="E74CD2EE"/>
    <w:multiLevelType w:val="singleLevel"/>
    <w:tmpl w:val="E74CD2EE"/>
    <w:lvl w:ilvl="0">
      <w:start w:val="1"/>
      <w:numFmt w:val="decimal"/>
      <w:suff w:val="nothing"/>
      <w:lvlText w:val="%1．"/>
      <w:lvlJc w:val="left"/>
      <w:pPr>
        <w:ind w:left="0" w:firstLine="400"/>
      </w:pPr>
      <w:rPr>
        <w:rFonts w:hint="default"/>
      </w:rPr>
    </w:lvl>
  </w:abstractNum>
  <w:abstractNum w:abstractNumId="6" w15:restartNumberingAfterBreak="0">
    <w:nsid w:val="EE218D7F"/>
    <w:multiLevelType w:val="singleLevel"/>
    <w:tmpl w:val="EE218D7F"/>
    <w:lvl w:ilvl="0">
      <w:start w:val="1"/>
      <w:numFmt w:val="bullet"/>
      <w:lvlText w:val=""/>
      <w:lvlJc w:val="left"/>
      <w:pPr>
        <w:ind w:left="420" w:hanging="420"/>
      </w:pPr>
      <w:rPr>
        <w:rFonts w:ascii="Wingdings" w:hAnsi="Wingdings" w:hint="default"/>
      </w:rPr>
    </w:lvl>
  </w:abstractNum>
  <w:abstractNum w:abstractNumId="7" w15:restartNumberingAfterBreak="0">
    <w:nsid w:val="78D47B6E"/>
    <w:multiLevelType w:val="singleLevel"/>
    <w:tmpl w:val="78D47B6E"/>
    <w:lvl w:ilvl="0">
      <w:start w:val="1"/>
      <w:numFmt w:val="chineseCounting"/>
      <w:suff w:val="nothing"/>
      <w:lvlText w:val="%1、"/>
      <w:lvlJc w:val="left"/>
      <w:rPr>
        <w:rFonts w:hint="eastAsia"/>
      </w:rPr>
    </w:lvl>
  </w:abstractNum>
  <w:num w:numId="1">
    <w:abstractNumId w:val="3"/>
  </w:num>
  <w:num w:numId="2">
    <w:abstractNumId w:val="7"/>
  </w:num>
  <w:num w:numId="3">
    <w:abstractNumId w:val="2"/>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2C4"/>
    <w:rsid w:val="0000062D"/>
    <w:rsid w:val="0000131D"/>
    <w:rsid w:val="00007B6B"/>
    <w:rsid w:val="00007DBC"/>
    <w:rsid w:val="000108C3"/>
    <w:rsid w:val="00015983"/>
    <w:rsid w:val="00025DA4"/>
    <w:rsid w:val="00025EBF"/>
    <w:rsid w:val="00026E85"/>
    <w:rsid w:val="00026F41"/>
    <w:rsid w:val="00027713"/>
    <w:rsid w:val="000347F0"/>
    <w:rsid w:val="000529C4"/>
    <w:rsid w:val="00060650"/>
    <w:rsid w:val="00061F16"/>
    <w:rsid w:val="00067546"/>
    <w:rsid w:val="00071C64"/>
    <w:rsid w:val="00084784"/>
    <w:rsid w:val="00085EE4"/>
    <w:rsid w:val="00087432"/>
    <w:rsid w:val="00090978"/>
    <w:rsid w:val="0009148F"/>
    <w:rsid w:val="00094360"/>
    <w:rsid w:val="000A280F"/>
    <w:rsid w:val="000A549F"/>
    <w:rsid w:val="000A6319"/>
    <w:rsid w:val="000A64DD"/>
    <w:rsid w:val="000A7249"/>
    <w:rsid w:val="000B3EDC"/>
    <w:rsid w:val="000B4D06"/>
    <w:rsid w:val="000C2C24"/>
    <w:rsid w:val="000C3D2E"/>
    <w:rsid w:val="000C6455"/>
    <w:rsid w:val="000C7D58"/>
    <w:rsid w:val="000D3489"/>
    <w:rsid w:val="000E29DE"/>
    <w:rsid w:val="000E689B"/>
    <w:rsid w:val="00103E67"/>
    <w:rsid w:val="001065EE"/>
    <w:rsid w:val="00112FC9"/>
    <w:rsid w:val="0012728E"/>
    <w:rsid w:val="001433CD"/>
    <w:rsid w:val="00145EFA"/>
    <w:rsid w:val="00152C7B"/>
    <w:rsid w:val="00153E26"/>
    <w:rsid w:val="0015557D"/>
    <w:rsid w:val="001925F7"/>
    <w:rsid w:val="001A1C8C"/>
    <w:rsid w:val="001A2D8A"/>
    <w:rsid w:val="001A34F5"/>
    <w:rsid w:val="001B2793"/>
    <w:rsid w:val="001B7A84"/>
    <w:rsid w:val="001C12B0"/>
    <w:rsid w:val="001C5D9B"/>
    <w:rsid w:val="001C7BE3"/>
    <w:rsid w:val="001D736F"/>
    <w:rsid w:val="0020571A"/>
    <w:rsid w:val="00205C21"/>
    <w:rsid w:val="002154A3"/>
    <w:rsid w:val="00215FB8"/>
    <w:rsid w:val="00227E27"/>
    <w:rsid w:val="0024279D"/>
    <w:rsid w:val="002433DC"/>
    <w:rsid w:val="0024465F"/>
    <w:rsid w:val="00253BF5"/>
    <w:rsid w:val="00255458"/>
    <w:rsid w:val="00260A34"/>
    <w:rsid w:val="00263E5C"/>
    <w:rsid w:val="00265E71"/>
    <w:rsid w:val="0027244A"/>
    <w:rsid w:val="00281CD6"/>
    <w:rsid w:val="00285FDE"/>
    <w:rsid w:val="00286741"/>
    <w:rsid w:val="00291C40"/>
    <w:rsid w:val="00294F1F"/>
    <w:rsid w:val="002B1037"/>
    <w:rsid w:val="002B6D68"/>
    <w:rsid w:val="002B6DB7"/>
    <w:rsid w:val="002C6A12"/>
    <w:rsid w:val="002C6FF8"/>
    <w:rsid w:val="002E5286"/>
    <w:rsid w:val="002E77D8"/>
    <w:rsid w:val="002E7D47"/>
    <w:rsid w:val="00307990"/>
    <w:rsid w:val="00316762"/>
    <w:rsid w:val="00316C0F"/>
    <w:rsid w:val="00320B9E"/>
    <w:rsid w:val="00327052"/>
    <w:rsid w:val="00330026"/>
    <w:rsid w:val="00332E1F"/>
    <w:rsid w:val="00333E8B"/>
    <w:rsid w:val="0034167C"/>
    <w:rsid w:val="003423F5"/>
    <w:rsid w:val="0034283A"/>
    <w:rsid w:val="00345C0A"/>
    <w:rsid w:val="00347961"/>
    <w:rsid w:val="00356A4C"/>
    <w:rsid w:val="00363158"/>
    <w:rsid w:val="00364DAE"/>
    <w:rsid w:val="0037341A"/>
    <w:rsid w:val="00377977"/>
    <w:rsid w:val="00383928"/>
    <w:rsid w:val="003848C8"/>
    <w:rsid w:val="003848CB"/>
    <w:rsid w:val="00391CE6"/>
    <w:rsid w:val="003A203C"/>
    <w:rsid w:val="003A5777"/>
    <w:rsid w:val="003B4974"/>
    <w:rsid w:val="003B522B"/>
    <w:rsid w:val="003C0720"/>
    <w:rsid w:val="003C7F4D"/>
    <w:rsid w:val="003D09A8"/>
    <w:rsid w:val="003D18BF"/>
    <w:rsid w:val="003D49ED"/>
    <w:rsid w:val="003D5A96"/>
    <w:rsid w:val="003D5E73"/>
    <w:rsid w:val="003D6411"/>
    <w:rsid w:val="003F23E2"/>
    <w:rsid w:val="003F309C"/>
    <w:rsid w:val="00400DB5"/>
    <w:rsid w:val="0040206E"/>
    <w:rsid w:val="0041031B"/>
    <w:rsid w:val="00414A04"/>
    <w:rsid w:val="00424E37"/>
    <w:rsid w:val="00430D21"/>
    <w:rsid w:val="0043404A"/>
    <w:rsid w:val="0043515C"/>
    <w:rsid w:val="00435390"/>
    <w:rsid w:val="00446043"/>
    <w:rsid w:val="004503E0"/>
    <w:rsid w:val="00464FB8"/>
    <w:rsid w:val="00485AC9"/>
    <w:rsid w:val="004972D1"/>
    <w:rsid w:val="004A08DB"/>
    <w:rsid w:val="004A4133"/>
    <w:rsid w:val="004A63AE"/>
    <w:rsid w:val="004A7924"/>
    <w:rsid w:val="004B34BD"/>
    <w:rsid w:val="004B3AA3"/>
    <w:rsid w:val="004B763D"/>
    <w:rsid w:val="004B7804"/>
    <w:rsid w:val="004C07EE"/>
    <w:rsid w:val="004C107D"/>
    <w:rsid w:val="004C337A"/>
    <w:rsid w:val="004C4111"/>
    <w:rsid w:val="004C7268"/>
    <w:rsid w:val="004D6F69"/>
    <w:rsid w:val="004F27E6"/>
    <w:rsid w:val="004F67E2"/>
    <w:rsid w:val="00501592"/>
    <w:rsid w:val="00503A67"/>
    <w:rsid w:val="00505EE6"/>
    <w:rsid w:val="00507303"/>
    <w:rsid w:val="00507449"/>
    <w:rsid w:val="00507AF8"/>
    <w:rsid w:val="00527FC1"/>
    <w:rsid w:val="00530477"/>
    <w:rsid w:val="005322C4"/>
    <w:rsid w:val="00536405"/>
    <w:rsid w:val="00541704"/>
    <w:rsid w:val="00542A2C"/>
    <w:rsid w:val="00543AF3"/>
    <w:rsid w:val="00543D5A"/>
    <w:rsid w:val="005442C3"/>
    <w:rsid w:val="00551A9E"/>
    <w:rsid w:val="00555183"/>
    <w:rsid w:val="005609EE"/>
    <w:rsid w:val="00563270"/>
    <w:rsid w:val="005657C5"/>
    <w:rsid w:val="0056657D"/>
    <w:rsid w:val="00567F71"/>
    <w:rsid w:val="0057470D"/>
    <w:rsid w:val="00577AD8"/>
    <w:rsid w:val="0058010D"/>
    <w:rsid w:val="005820D3"/>
    <w:rsid w:val="00587FCE"/>
    <w:rsid w:val="00595CE3"/>
    <w:rsid w:val="005A033A"/>
    <w:rsid w:val="005A71E9"/>
    <w:rsid w:val="005B1971"/>
    <w:rsid w:val="005B4655"/>
    <w:rsid w:val="005B5EEB"/>
    <w:rsid w:val="005C58C9"/>
    <w:rsid w:val="005C5DEA"/>
    <w:rsid w:val="005C7743"/>
    <w:rsid w:val="005D098A"/>
    <w:rsid w:val="005D6A10"/>
    <w:rsid w:val="005E36DF"/>
    <w:rsid w:val="005E67EC"/>
    <w:rsid w:val="005F0A1E"/>
    <w:rsid w:val="005F1984"/>
    <w:rsid w:val="005F72EE"/>
    <w:rsid w:val="00625781"/>
    <w:rsid w:val="00626F86"/>
    <w:rsid w:val="00630427"/>
    <w:rsid w:val="00643509"/>
    <w:rsid w:val="00657F6B"/>
    <w:rsid w:val="006621B1"/>
    <w:rsid w:val="006635B7"/>
    <w:rsid w:val="00666DDB"/>
    <w:rsid w:val="00674D8B"/>
    <w:rsid w:val="00683B33"/>
    <w:rsid w:val="00694319"/>
    <w:rsid w:val="006A4293"/>
    <w:rsid w:val="006B1620"/>
    <w:rsid w:val="006B3A34"/>
    <w:rsid w:val="006B4FAF"/>
    <w:rsid w:val="006C0A8C"/>
    <w:rsid w:val="006C42B1"/>
    <w:rsid w:val="006C6CCD"/>
    <w:rsid w:val="006D71BA"/>
    <w:rsid w:val="006F0AFD"/>
    <w:rsid w:val="00713A9D"/>
    <w:rsid w:val="00720ADF"/>
    <w:rsid w:val="00725559"/>
    <w:rsid w:val="00731FDC"/>
    <w:rsid w:val="007346AE"/>
    <w:rsid w:val="00736A2D"/>
    <w:rsid w:val="007407FA"/>
    <w:rsid w:val="00741B09"/>
    <w:rsid w:val="0074771A"/>
    <w:rsid w:val="00752E76"/>
    <w:rsid w:val="00767EAE"/>
    <w:rsid w:val="00771AA9"/>
    <w:rsid w:val="00774365"/>
    <w:rsid w:val="00775CF0"/>
    <w:rsid w:val="0077722B"/>
    <w:rsid w:val="0078035C"/>
    <w:rsid w:val="00783C2B"/>
    <w:rsid w:val="00791C79"/>
    <w:rsid w:val="0079329C"/>
    <w:rsid w:val="00794CBA"/>
    <w:rsid w:val="007A5169"/>
    <w:rsid w:val="007B2556"/>
    <w:rsid w:val="007B7E78"/>
    <w:rsid w:val="007C14CC"/>
    <w:rsid w:val="007C296F"/>
    <w:rsid w:val="007C54B9"/>
    <w:rsid w:val="007D1AF5"/>
    <w:rsid w:val="007D5CD9"/>
    <w:rsid w:val="007E05D5"/>
    <w:rsid w:val="007E285B"/>
    <w:rsid w:val="007E4414"/>
    <w:rsid w:val="00801AF0"/>
    <w:rsid w:val="00812195"/>
    <w:rsid w:val="00812288"/>
    <w:rsid w:val="008162CB"/>
    <w:rsid w:val="00816350"/>
    <w:rsid w:val="008179B6"/>
    <w:rsid w:val="00817B88"/>
    <w:rsid w:val="00823868"/>
    <w:rsid w:val="008279CB"/>
    <w:rsid w:val="00830FAE"/>
    <w:rsid w:val="00834448"/>
    <w:rsid w:val="00837B2D"/>
    <w:rsid w:val="00837EAB"/>
    <w:rsid w:val="00843A13"/>
    <w:rsid w:val="008464FD"/>
    <w:rsid w:val="00847E87"/>
    <w:rsid w:val="00855D21"/>
    <w:rsid w:val="00860772"/>
    <w:rsid w:val="008653A1"/>
    <w:rsid w:val="00865B6E"/>
    <w:rsid w:val="0086668C"/>
    <w:rsid w:val="008675A8"/>
    <w:rsid w:val="00867BA3"/>
    <w:rsid w:val="008750D3"/>
    <w:rsid w:val="008761DA"/>
    <w:rsid w:val="00883D70"/>
    <w:rsid w:val="00883FA0"/>
    <w:rsid w:val="00884301"/>
    <w:rsid w:val="00892BFE"/>
    <w:rsid w:val="00894E65"/>
    <w:rsid w:val="008A0AB7"/>
    <w:rsid w:val="008A7F55"/>
    <w:rsid w:val="008B14F6"/>
    <w:rsid w:val="008B637D"/>
    <w:rsid w:val="008C0277"/>
    <w:rsid w:val="008C2C0F"/>
    <w:rsid w:val="008C3B20"/>
    <w:rsid w:val="008C3D5C"/>
    <w:rsid w:val="008C7277"/>
    <w:rsid w:val="008D0F59"/>
    <w:rsid w:val="008D2231"/>
    <w:rsid w:val="008E1486"/>
    <w:rsid w:val="008E324D"/>
    <w:rsid w:val="00905A53"/>
    <w:rsid w:val="00905CCA"/>
    <w:rsid w:val="00910167"/>
    <w:rsid w:val="00923AA2"/>
    <w:rsid w:val="00926A2B"/>
    <w:rsid w:val="009359BA"/>
    <w:rsid w:val="00937FAA"/>
    <w:rsid w:val="009407C3"/>
    <w:rsid w:val="0095466C"/>
    <w:rsid w:val="00961378"/>
    <w:rsid w:val="0096466C"/>
    <w:rsid w:val="009668EE"/>
    <w:rsid w:val="00966DB3"/>
    <w:rsid w:val="009677EB"/>
    <w:rsid w:val="00970554"/>
    <w:rsid w:val="00974F23"/>
    <w:rsid w:val="00980592"/>
    <w:rsid w:val="00982943"/>
    <w:rsid w:val="0098543D"/>
    <w:rsid w:val="0099068E"/>
    <w:rsid w:val="009947ED"/>
    <w:rsid w:val="00997806"/>
    <w:rsid w:val="009A196A"/>
    <w:rsid w:val="009A77BD"/>
    <w:rsid w:val="009B1E75"/>
    <w:rsid w:val="009B32AF"/>
    <w:rsid w:val="009C3D3B"/>
    <w:rsid w:val="009C3F8E"/>
    <w:rsid w:val="009D6AEA"/>
    <w:rsid w:val="009E0499"/>
    <w:rsid w:val="009E3950"/>
    <w:rsid w:val="009E55A2"/>
    <w:rsid w:val="009E7EC7"/>
    <w:rsid w:val="009F347D"/>
    <w:rsid w:val="009F452A"/>
    <w:rsid w:val="00A039E4"/>
    <w:rsid w:val="00A046B6"/>
    <w:rsid w:val="00A04C7E"/>
    <w:rsid w:val="00A109BE"/>
    <w:rsid w:val="00A116CC"/>
    <w:rsid w:val="00A144C2"/>
    <w:rsid w:val="00A158ED"/>
    <w:rsid w:val="00A24F69"/>
    <w:rsid w:val="00A24F94"/>
    <w:rsid w:val="00A25678"/>
    <w:rsid w:val="00A35ED6"/>
    <w:rsid w:val="00A40357"/>
    <w:rsid w:val="00A42532"/>
    <w:rsid w:val="00A67030"/>
    <w:rsid w:val="00A67E93"/>
    <w:rsid w:val="00A70B13"/>
    <w:rsid w:val="00A80FAA"/>
    <w:rsid w:val="00A84699"/>
    <w:rsid w:val="00A84CF5"/>
    <w:rsid w:val="00A91E58"/>
    <w:rsid w:val="00AA4735"/>
    <w:rsid w:val="00AB0C41"/>
    <w:rsid w:val="00AB0CA0"/>
    <w:rsid w:val="00AB14F5"/>
    <w:rsid w:val="00AB1A09"/>
    <w:rsid w:val="00AB539F"/>
    <w:rsid w:val="00AB65E9"/>
    <w:rsid w:val="00AB77FC"/>
    <w:rsid w:val="00AD76CF"/>
    <w:rsid w:val="00AE474A"/>
    <w:rsid w:val="00AF10A6"/>
    <w:rsid w:val="00AF52CB"/>
    <w:rsid w:val="00AF61E6"/>
    <w:rsid w:val="00B036ED"/>
    <w:rsid w:val="00B03B6F"/>
    <w:rsid w:val="00B06500"/>
    <w:rsid w:val="00B2091A"/>
    <w:rsid w:val="00B2600B"/>
    <w:rsid w:val="00B32200"/>
    <w:rsid w:val="00B3318A"/>
    <w:rsid w:val="00B42EF8"/>
    <w:rsid w:val="00B4311B"/>
    <w:rsid w:val="00B47884"/>
    <w:rsid w:val="00B50438"/>
    <w:rsid w:val="00B53FB5"/>
    <w:rsid w:val="00B60520"/>
    <w:rsid w:val="00B666B3"/>
    <w:rsid w:val="00B67AE1"/>
    <w:rsid w:val="00B73FD7"/>
    <w:rsid w:val="00B851B9"/>
    <w:rsid w:val="00B852AB"/>
    <w:rsid w:val="00B85800"/>
    <w:rsid w:val="00B953A3"/>
    <w:rsid w:val="00BA23F9"/>
    <w:rsid w:val="00BA3866"/>
    <w:rsid w:val="00BA4F6C"/>
    <w:rsid w:val="00BB3590"/>
    <w:rsid w:val="00BB3B3B"/>
    <w:rsid w:val="00BB3B5E"/>
    <w:rsid w:val="00BB6DEA"/>
    <w:rsid w:val="00BC51E9"/>
    <w:rsid w:val="00BD5866"/>
    <w:rsid w:val="00BF1409"/>
    <w:rsid w:val="00C0062F"/>
    <w:rsid w:val="00C10115"/>
    <w:rsid w:val="00C140C3"/>
    <w:rsid w:val="00C24275"/>
    <w:rsid w:val="00C27CFF"/>
    <w:rsid w:val="00C32B6B"/>
    <w:rsid w:val="00C34052"/>
    <w:rsid w:val="00C3759A"/>
    <w:rsid w:val="00C44CD6"/>
    <w:rsid w:val="00C4567D"/>
    <w:rsid w:val="00C50B53"/>
    <w:rsid w:val="00C52831"/>
    <w:rsid w:val="00C63FFF"/>
    <w:rsid w:val="00C72F06"/>
    <w:rsid w:val="00C80C80"/>
    <w:rsid w:val="00C97B4F"/>
    <w:rsid w:val="00CA5D68"/>
    <w:rsid w:val="00CB3103"/>
    <w:rsid w:val="00CC1B86"/>
    <w:rsid w:val="00CC2064"/>
    <w:rsid w:val="00CC64BA"/>
    <w:rsid w:val="00CD2CF3"/>
    <w:rsid w:val="00CD7882"/>
    <w:rsid w:val="00CE38CA"/>
    <w:rsid w:val="00CF3B7A"/>
    <w:rsid w:val="00D02A17"/>
    <w:rsid w:val="00D1353F"/>
    <w:rsid w:val="00D13B32"/>
    <w:rsid w:val="00D23AF9"/>
    <w:rsid w:val="00D30565"/>
    <w:rsid w:val="00D33F9B"/>
    <w:rsid w:val="00D34821"/>
    <w:rsid w:val="00D421D2"/>
    <w:rsid w:val="00D428C8"/>
    <w:rsid w:val="00D50067"/>
    <w:rsid w:val="00D516E3"/>
    <w:rsid w:val="00D51740"/>
    <w:rsid w:val="00D5407D"/>
    <w:rsid w:val="00D54934"/>
    <w:rsid w:val="00D576A7"/>
    <w:rsid w:val="00D57ED3"/>
    <w:rsid w:val="00D57F63"/>
    <w:rsid w:val="00D653AF"/>
    <w:rsid w:val="00D65447"/>
    <w:rsid w:val="00D67357"/>
    <w:rsid w:val="00D67CAE"/>
    <w:rsid w:val="00D7113A"/>
    <w:rsid w:val="00D74F3F"/>
    <w:rsid w:val="00D76516"/>
    <w:rsid w:val="00D77AEF"/>
    <w:rsid w:val="00D808E3"/>
    <w:rsid w:val="00D8628C"/>
    <w:rsid w:val="00D86939"/>
    <w:rsid w:val="00D8712A"/>
    <w:rsid w:val="00D94C86"/>
    <w:rsid w:val="00D957D1"/>
    <w:rsid w:val="00D96F96"/>
    <w:rsid w:val="00DA5D89"/>
    <w:rsid w:val="00DB1405"/>
    <w:rsid w:val="00DB6FFF"/>
    <w:rsid w:val="00DB7BE9"/>
    <w:rsid w:val="00DB7FC7"/>
    <w:rsid w:val="00DC2141"/>
    <w:rsid w:val="00DC7D2F"/>
    <w:rsid w:val="00DC7DF1"/>
    <w:rsid w:val="00DD0295"/>
    <w:rsid w:val="00DD1B81"/>
    <w:rsid w:val="00DE46C2"/>
    <w:rsid w:val="00E0287B"/>
    <w:rsid w:val="00E11CA6"/>
    <w:rsid w:val="00E36E2A"/>
    <w:rsid w:val="00E424E7"/>
    <w:rsid w:val="00E44B6F"/>
    <w:rsid w:val="00E50F4C"/>
    <w:rsid w:val="00E528F3"/>
    <w:rsid w:val="00E564ED"/>
    <w:rsid w:val="00E61A55"/>
    <w:rsid w:val="00E65DE5"/>
    <w:rsid w:val="00E72E7A"/>
    <w:rsid w:val="00E72EC1"/>
    <w:rsid w:val="00E74517"/>
    <w:rsid w:val="00E826E2"/>
    <w:rsid w:val="00E8464C"/>
    <w:rsid w:val="00E9383B"/>
    <w:rsid w:val="00EB3EBB"/>
    <w:rsid w:val="00EC32CA"/>
    <w:rsid w:val="00ED6341"/>
    <w:rsid w:val="00EE1FFD"/>
    <w:rsid w:val="00EE71EE"/>
    <w:rsid w:val="00EF1F3C"/>
    <w:rsid w:val="00EF20DD"/>
    <w:rsid w:val="00F133A4"/>
    <w:rsid w:val="00F14F9A"/>
    <w:rsid w:val="00F32433"/>
    <w:rsid w:val="00F408B5"/>
    <w:rsid w:val="00F56074"/>
    <w:rsid w:val="00F56CA2"/>
    <w:rsid w:val="00F6409A"/>
    <w:rsid w:val="00F66CC9"/>
    <w:rsid w:val="00F74B78"/>
    <w:rsid w:val="00F8676D"/>
    <w:rsid w:val="00F90AF4"/>
    <w:rsid w:val="00F94AA7"/>
    <w:rsid w:val="00FA09C3"/>
    <w:rsid w:val="00FA3B5F"/>
    <w:rsid w:val="00FA4BEC"/>
    <w:rsid w:val="00FB0C2B"/>
    <w:rsid w:val="00FB60FC"/>
    <w:rsid w:val="00FB65A9"/>
    <w:rsid w:val="00FC0C18"/>
    <w:rsid w:val="00FC273A"/>
    <w:rsid w:val="00FC45C9"/>
    <w:rsid w:val="00FD0155"/>
    <w:rsid w:val="00FD1390"/>
    <w:rsid w:val="00FD14D5"/>
    <w:rsid w:val="00FD2346"/>
    <w:rsid w:val="00FD5348"/>
    <w:rsid w:val="00FE3042"/>
    <w:rsid w:val="00FE3602"/>
    <w:rsid w:val="00FE7BE4"/>
    <w:rsid w:val="00FF7A70"/>
    <w:rsid w:val="018403E6"/>
    <w:rsid w:val="01DE0D48"/>
    <w:rsid w:val="0217090E"/>
    <w:rsid w:val="02331093"/>
    <w:rsid w:val="0237249F"/>
    <w:rsid w:val="02C718B2"/>
    <w:rsid w:val="031A6B0C"/>
    <w:rsid w:val="03BB5F7B"/>
    <w:rsid w:val="03E45C01"/>
    <w:rsid w:val="03E72CFA"/>
    <w:rsid w:val="04106424"/>
    <w:rsid w:val="049549DD"/>
    <w:rsid w:val="05204502"/>
    <w:rsid w:val="05860672"/>
    <w:rsid w:val="05CB2B8C"/>
    <w:rsid w:val="06061D47"/>
    <w:rsid w:val="07C44F0E"/>
    <w:rsid w:val="080D141B"/>
    <w:rsid w:val="084C43AA"/>
    <w:rsid w:val="08BA61ED"/>
    <w:rsid w:val="09337239"/>
    <w:rsid w:val="09F40D16"/>
    <w:rsid w:val="0B4B5068"/>
    <w:rsid w:val="0B7842F1"/>
    <w:rsid w:val="0BA7302C"/>
    <w:rsid w:val="0BBC084E"/>
    <w:rsid w:val="0BE83F74"/>
    <w:rsid w:val="0C0E7565"/>
    <w:rsid w:val="0C182C9A"/>
    <w:rsid w:val="0C483AEE"/>
    <w:rsid w:val="0CA33BCC"/>
    <w:rsid w:val="0CF052AF"/>
    <w:rsid w:val="0D715B62"/>
    <w:rsid w:val="0E446AA0"/>
    <w:rsid w:val="0F1550CD"/>
    <w:rsid w:val="0F4B5A0F"/>
    <w:rsid w:val="0F7026A0"/>
    <w:rsid w:val="0F723657"/>
    <w:rsid w:val="0FF97783"/>
    <w:rsid w:val="108A4BA3"/>
    <w:rsid w:val="10AF7EB5"/>
    <w:rsid w:val="110D6DFF"/>
    <w:rsid w:val="116A2A69"/>
    <w:rsid w:val="123C3198"/>
    <w:rsid w:val="133B1B08"/>
    <w:rsid w:val="14505E5D"/>
    <w:rsid w:val="14791A5F"/>
    <w:rsid w:val="149E5A09"/>
    <w:rsid w:val="15496483"/>
    <w:rsid w:val="155B1BBC"/>
    <w:rsid w:val="157B309C"/>
    <w:rsid w:val="16666406"/>
    <w:rsid w:val="166A15D0"/>
    <w:rsid w:val="169258CD"/>
    <w:rsid w:val="16CB66FD"/>
    <w:rsid w:val="17244A82"/>
    <w:rsid w:val="172E079D"/>
    <w:rsid w:val="176410EF"/>
    <w:rsid w:val="17836B1B"/>
    <w:rsid w:val="17D569AC"/>
    <w:rsid w:val="17F84F34"/>
    <w:rsid w:val="18121346"/>
    <w:rsid w:val="189245B6"/>
    <w:rsid w:val="18A23A77"/>
    <w:rsid w:val="18AE4A65"/>
    <w:rsid w:val="18D04110"/>
    <w:rsid w:val="199039EE"/>
    <w:rsid w:val="19D569DF"/>
    <w:rsid w:val="1A1B2562"/>
    <w:rsid w:val="1A7A03D6"/>
    <w:rsid w:val="1A9212A7"/>
    <w:rsid w:val="1B4F6C34"/>
    <w:rsid w:val="1BAF61FB"/>
    <w:rsid w:val="1BDD7700"/>
    <w:rsid w:val="1C052F26"/>
    <w:rsid w:val="1C1C096C"/>
    <w:rsid w:val="1C4B635F"/>
    <w:rsid w:val="1C516B97"/>
    <w:rsid w:val="1C93127B"/>
    <w:rsid w:val="1CC659C3"/>
    <w:rsid w:val="1D427F82"/>
    <w:rsid w:val="1E0A2B5D"/>
    <w:rsid w:val="1F1024C5"/>
    <w:rsid w:val="1FB419C8"/>
    <w:rsid w:val="1FCC73AC"/>
    <w:rsid w:val="1FD222C2"/>
    <w:rsid w:val="1FE17495"/>
    <w:rsid w:val="200A5B20"/>
    <w:rsid w:val="20204CE6"/>
    <w:rsid w:val="205C4301"/>
    <w:rsid w:val="208C3E8A"/>
    <w:rsid w:val="20A26F98"/>
    <w:rsid w:val="20AB476B"/>
    <w:rsid w:val="212F207F"/>
    <w:rsid w:val="217E7706"/>
    <w:rsid w:val="21A70A44"/>
    <w:rsid w:val="21D41F4D"/>
    <w:rsid w:val="222F5C1E"/>
    <w:rsid w:val="22761F3B"/>
    <w:rsid w:val="227F2FDC"/>
    <w:rsid w:val="22E513DB"/>
    <w:rsid w:val="232E746D"/>
    <w:rsid w:val="23571620"/>
    <w:rsid w:val="23885D90"/>
    <w:rsid w:val="242F344B"/>
    <w:rsid w:val="24C55F5F"/>
    <w:rsid w:val="24FD23D6"/>
    <w:rsid w:val="250D0EE0"/>
    <w:rsid w:val="257E1A87"/>
    <w:rsid w:val="25C21184"/>
    <w:rsid w:val="25E40DB9"/>
    <w:rsid w:val="261D2218"/>
    <w:rsid w:val="261F7931"/>
    <w:rsid w:val="26E03C9C"/>
    <w:rsid w:val="27683D37"/>
    <w:rsid w:val="278F2A64"/>
    <w:rsid w:val="27AD03A5"/>
    <w:rsid w:val="27C8081C"/>
    <w:rsid w:val="289B77E4"/>
    <w:rsid w:val="28CC2632"/>
    <w:rsid w:val="28DB072E"/>
    <w:rsid w:val="291A7F55"/>
    <w:rsid w:val="292D069C"/>
    <w:rsid w:val="29633657"/>
    <w:rsid w:val="29C014B3"/>
    <w:rsid w:val="29FE7A8B"/>
    <w:rsid w:val="2A012DF7"/>
    <w:rsid w:val="2BDA3593"/>
    <w:rsid w:val="2BE005A7"/>
    <w:rsid w:val="2C586F08"/>
    <w:rsid w:val="2C7C09B2"/>
    <w:rsid w:val="2C7C4861"/>
    <w:rsid w:val="2CB374B1"/>
    <w:rsid w:val="2E356513"/>
    <w:rsid w:val="2E3B0ACB"/>
    <w:rsid w:val="2E971563"/>
    <w:rsid w:val="2EA751FD"/>
    <w:rsid w:val="2EDF6EFA"/>
    <w:rsid w:val="2EE04EEA"/>
    <w:rsid w:val="2F2C01A4"/>
    <w:rsid w:val="2F2D4FF3"/>
    <w:rsid w:val="305E3372"/>
    <w:rsid w:val="309D3BF4"/>
    <w:rsid w:val="30BB5667"/>
    <w:rsid w:val="30F10C38"/>
    <w:rsid w:val="30F82350"/>
    <w:rsid w:val="31A80CDB"/>
    <w:rsid w:val="3207170A"/>
    <w:rsid w:val="32132E4C"/>
    <w:rsid w:val="3225532D"/>
    <w:rsid w:val="323A7145"/>
    <w:rsid w:val="32643704"/>
    <w:rsid w:val="3292529A"/>
    <w:rsid w:val="329C0974"/>
    <w:rsid w:val="32C0521F"/>
    <w:rsid w:val="32F60089"/>
    <w:rsid w:val="33616702"/>
    <w:rsid w:val="33796E0E"/>
    <w:rsid w:val="33B52D6E"/>
    <w:rsid w:val="346C37A7"/>
    <w:rsid w:val="352627D8"/>
    <w:rsid w:val="35321E77"/>
    <w:rsid w:val="36E3672A"/>
    <w:rsid w:val="376B6DAD"/>
    <w:rsid w:val="376E72DF"/>
    <w:rsid w:val="37D14090"/>
    <w:rsid w:val="393E60DD"/>
    <w:rsid w:val="397030F0"/>
    <w:rsid w:val="398D2B1B"/>
    <w:rsid w:val="39BA202F"/>
    <w:rsid w:val="39D17C45"/>
    <w:rsid w:val="3A644CEA"/>
    <w:rsid w:val="3A781C09"/>
    <w:rsid w:val="3B0A4758"/>
    <w:rsid w:val="3B3277A9"/>
    <w:rsid w:val="3B8E4CC3"/>
    <w:rsid w:val="3BAE6CA1"/>
    <w:rsid w:val="3BBC1BB7"/>
    <w:rsid w:val="3C4531F0"/>
    <w:rsid w:val="3C8E36DF"/>
    <w:rsid w:val="3CD96462"/>
    <w:rsid w:val="3CEB16ED"/>
    <w:rsid w:val="3D0C6614"/>
    <w:rsid w:val="3D311540"/>
    <w:rsid w:val="3DB868D1"/>
    <w:rsid w:val="3E0235F2"/>
    <w:rsid w:val="3EB06912"/>
    <w:rsid w:val="3EE3239D"/>
    <w:rsid w:val="3F765EEF"/>
    <w:rsid w:val="3F97103F"/>
    <w:rsid w:val="3FFC62F8"/>
    <w:rsid w:val="40063889"/>
    <w:rsid w:val="407B6FD9"/>
    <w:rsid w:val="40F93BE3"/>
    <w:rsid w:val="419F2A83"/>
    <w:rsid w:val="41A72082"/>
    <w:rsid w:val="423B3FE0"/>
    <w:rsid w:val="4283549D"/>
    <w:rsid w:val="42B9601D"/>
    <w:rsid w:val="43676507"/>
    <w:rsid w:val="453A31A0"/>
    <w:rsid w:val="45930467"/>
    <w:rsid w:val="45B11EE5"/>
    <w:rsid w:val="45B26879"/>
    <w:rsid w:val="463E7E82"/>
    <w:rsid w:val="465C19FC"/>
    <w:rsid w:val="467D196F"/>
    <w:rsid w:val="469B6328"/>
    <w:rsid w:val="46C40988"/>
    <w:rsid w:val="46C753D1"/>
    <w:rsid w:val="46F43C4C"/>
    <w:rsid w:val="470011F6"/>
    <w:rsid w:val="4770781A"/>
    <w:rsid w:val="47985FAC"/>
    <w:rsid w:val="47FF70A2"/>
    <w:rsid w:val="489619C5"/>
    <w:rsid w:val="48C70D98"/>
    <w:rsid w:val="492927F5"/>
    <w:rsid w:val="497D41C6"/>
    <w:rsid w:val="49FA745B"/>
    <w:rsid w:val="4A7A10E7"/>
    <w:rsid w:val="4B557FED"/>
    <w:rsid w:val="4B6A71C8"/>
    <w:rsid w:val="4B6F0A56"/>
    <w:rsid w:val="4B7D1558"/>
    <w:rsid w:val="4BA83B5A"/>
    <w:rsid w:val="4C435BDD"/>
    <w:rsid w:val="4C515B13"/>
    <w:rsid w:val="4C7219DF"/>
    <w:rsid w:val="4D016009"/>
    <w:rsid w:val="4D0416A9"/>
    <w:rsid w:val="4DA9210C"/>
    <w:rsid w:val="4E4E4014"/>
    <w:rsid w:val="4FA34C7D"/>
    <w:rsid w:val="502305CA"/>
    <w:rsid w:val="50B7737A"/>
    <w:rsid w:val="50D600F7"/>
    <w:rsid w:val="510319F7"/>
    <w:rsid w:val="527F6965"/>
    <w:rsid w:val="52E07438"/>
    <w:rsid w:val="530E4FE0"/>
    <w:rsid w:val="53787C4D"/>
    <w:rsid w:val="537E7F37"/>
    <w:rsid w:val="539F55FD"/>
    <w:rsid w:val="53F342C8"/>
    <w:rsid w:val="54837628"/>
    <w:rsid w:val="54902BE0"/>
    <w:rsid w:val="54E73F1F"/>
    <w:rsid w:val="55E167F1"/>
    <w:rsid w:val="56210D9F"/>
    <w:rsid w:val="562509DA"/>
    <w:rsid w:val="56272037"/>
    <w:rsid w:val="56C628F6"/>
    <w:rsid w:val="56FD1C19"/>
    <w:rsid w:val="56FD4FD0"/>
    <w:rsid w:val="57081358"/>
    <w:rsid w:val="57185CD7"/>
    <w:rsid w:val="572B18F9"/>
    <w:rsid w:val="574E52B7"/>
    <w:rsid w:val="57A21396"/>
    <w:rsid w:val="590D4F82"/>
    <w:rsid w:val="59267C99"/>
    <w:rsid w:val="59335B43"/>
    <w:rsid w:val="597326BF"/>
    <w:rsid w:val="59A051B9"/>
    <w:rsid w:val="59A92BA5"/>
    <w:rsid w:val="5A345027"/>
    <w:rsid w:val="5A445EF5"/>
    <w:rsid w:val="5ABE63D4"/>
    <w:rsid w:val="5AE47370"/>
    <w:rsid w:val="5AFF5DF0"/>
    <w:rsid w:val="5B103286"/>
    <w:rsid w:val="5B2669D4"/>
    <w:rsid w:val="5BE65DF3"/>
    <w:rsid w:val="5C202FE3"/>
    <w:rsid w:val="5C296E68"/>
    <w:rsid w:val="5C56701E"/>
    <w:rsid w:val="5D020ADD"/>
    <w:rsid w:val="5D4538D1"/>
    <w:rsid w:val="5D7167DE"/>
    <w:rsid w:val="5E6F20D3"/>
    <w:rsid w:val="5E89089E"/>
    <w:rsid w:val="5FFA4B83"/>
    <w:rsid w:val="601326F3"/>
    <w:rsid w:val="609E518B"/>
    <w:rsid w:val="60A01CB0"/>
    <w:rsid w:val="61402C9C"/>
    <w:rsid w:val="618B5DA0"/>
    <w:rsid w:val="61DF74B4"/>
    <w:rsid w:val="62111855"/>
    <w:rsid w:val="62D94D01"/>
    <w:rsid w:val="631072F0"/>
    <w:rsid w:val="63BB0C0F"/>
    <w:rsid w:val="63C24660"/>
    <w:rsid w:val="6533171F"/>
    <w:rsid w:val="65A7371A"/>
    <w:rsid w:val="66561359"/>
    <w:rsid w:val="665874A6"/>
    <w:rsid w:val="66D33149"/>
    <w:rsid w:val="66F37AB3"/>
    <w:rsid w:val="672542C6"/>
    <w:rsid w:val="675238FD"/>
    <w:rsid w:val="679C7788"/>
    <w:rsid w:val="67AD40F2"/>
    <w:rsid w:val="6805582C"/>
    <w:rsid w:val="69555255"/>
    <w:rsid w:val="695D7B30"/>
    <w:rsid w:val="696F0988"/>
    <w:rsid w:val="698450AA"/>
    <w:rsid w:val="69FC2616"/>
    <w:rsid w:val="6A0B34BF"/>
    <w:rsid w:val="6A0C323E"/>
    <w:rsid w:val="6A5A0547"/>
    <w:rsid w:val="6A7E0B45"/>
    <w:rsid w:val="6AB1689C"/>
    <w:rsid w:val="6B1760D0"/>
    <w:rsid w:val="6B37402E"/>
    <w:rsid w:val="6B82669A"/>
    <w:rsid w:val="6C717C79"/>
    <w:rsid w:val="6C7721D7"/>
    <w:rsid w:val="6C8A773A"/>
    <w:rsid w:val="6D426E9F"/>
    <w:rsid w:val="6D42793C"/>
    <w:rsid w:val="6D654333"/>
    <w:rsid w:val="6D6A4A10"/>
    <w:rsid w:val="6DD33E6F"/>
    <w:rsid w:val="6E841340"/>
    <w:rsid w:val="6ED02062"/>
    <w:rsid w:val="6EFA08B5"/>
    <w:rsid w:val="6F1E1962"/>
    <w:rsid w:val="6F9B5201"/>
    <w:rsid w:val="6FBE0453"/>
    <w:rsid w:val="703C2ED1"/>
    <w:rsid w:val="70EE22B5"/>
    <w:rsid w:val="70F05078"/>
    <w:rsid w:val="72030928"/>
    <w:rsid w:val="7269728A"/>
    <w:rsid w:val="72975B7A"/>
    <w:rsid w:val="72E73CCA"/>
    <w:rsid w:val="73655FDF"/>
    <w:rsid w:val="74B60CB7"/>
    <w:rsid w:val="74EC3BC4"/>
    <w:rsid w:val="75442FC3"/>
    <w:rsid w:val="75916EDF"/>
    <w:rsid w:val="75BD7438"/>
    <w:rsid w:val="76323939"/>
    <w:rsid w:val="77125E26"/>
    <w:rsid w:val="77783AC9"/>
    <w:rsid w:val="779915B3"/>
    <w:rsid w:val="77D90A2D"/>
    <w:rsid w:val="77E12011"/>
    <w:rsid w:val="78304CBF"/>
    <w:rsid w:val="78663B14"/>
    <w:rsid w:val="786B261B"/>
    <w:rsid w:val="78BF1C15"/>
    <w:rsid w:val="79096BA0"/>
    <w:rsid w:val="7A9B3AB3"/>
    <w:rsid w:val="7AA65FE5"/>
    <w:rsid w:val="7AB36212"/>
    <w:rsid w:val="7B4B1CD3"/>
    <w:rsid w:val="7B943CCB"/>
    <w:rsid w:val="7BA537F7"/>
    <w:rsid w:val="7BD15F3E"/>
    <w:rsid w:val="7CBE046A"/>
    <w:rsid w:val="7CE557B4"/>
    <w:rsid w:val="7DAB3208"/>
    <w:rsid w:val="7E470202"/>
    <w:rsid w:val="7E664815"/>
    <w:rsid w:val="7E795A6A"/>
    <w:rsid w:val="7F5A5199"/>
    <w:rsid w:val="7F6F32E5"/>
    <w:rsid w:val="7FEE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4:docId w14:val="6149DC17"/>
  <w15:docId w15:val="{5217DB5D-1032-4ED1-AF48-5AA75B8A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lsdException w:name="caption" w:semiHidden="1" w:unhideWhenUsed="1" w:qFormat="1"/>
    <w:lsdException w:name="Title" w:qFormat="1"/>
    <w:lsdException w:name="Default Paragraph Font" w:semiHidden="1"/>
    <w:lsdException w:name="Subtitle" w:qFormat="1"/>
    <w:lsdException w:name="Date" w:qFormat="1"/>
    <w:lsdException w:name="Hyperlink" w:uiPriority="99" w:unhideWhenUsed="1"/>
    <w:lsdException w:name="FollowedHyperlink"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widowControl/>
      <w:spacing w:line="400" w:lineRule="exact"/>
      <w:ind w:firstLineChars="200" w:firstLine="200"/>
    </w:pPr>
    <w:rPr>
      <w:kern w:val="0"/>
      <w:sz w:val="24"/>
      <w:szCs w:val="20"/>
      <w:lang w:eastAsia="en-US"/>
    </w:rPr>
  </w:style>
  <w:style w:type="paragraph" w:styleId="a4">
    <w:name w:val="footer"/>
    <w:basedOn w:val="a"/>
    <w:link w:val="a5"/>
    <w:uiPriority w:val="99"/>
    <w:pPr>
      <w:tabs>
        <w:tab w:val="center" w:pos="4153"/>
        <w:tab w:val="right" w:pos="8306"/>
      </w:tabs>
      <w:snapToGrid w:val="0"/>
      <w:jc w:val="left"/>
    </w:pPr>
    <w:rPr>
      <w:rFonts w:eastAsia="仿宋_GB2312"/>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uiPriority w:val="99"/>
    <w:unhideWhenUsed/>
    <w:pPr>
      <w:spacing w:before="100" w:beforeAutospacing="1" w:after="100" w:afterAutospacing="1"/>
    </w:pPr>
    <w:rPr>
      <w:rFonts w:ascii="宋体" w:eastAsia="宋体" w:hAnsi="宋体" w:cs="宋体"/>
      <w:sz w:val="24"/>
      <w:szCs w:val="24"/>
    </w:rPr>
  </w:style>
  <w:style w:type="table" w:styleId="a9">
    <w:name w:val="Table Grid"/>
    <w:basedOn w:val="a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unhideWhenUsed/>
    <w:rPr>
      <w:rFonts w:ascii="Times New Roman" w:eastAsia="宋体" w:hAnsi="Times New Roman" w:cs="Times New Roman"/>
      <w:color w:val="0000FF"/>
      <w:u w:val="none"/>
    </w:rPr>
  </w:style>
  <w:style w:type="character" w:styleId="ab">
    <w:name w:val="Emphasis"/>
    <w:basedOn w:val="a0"/>
    <w:uiPriority w:val="20"/>
    <w:qFormat/>
    <w:rPr>
      <w:rFonts w:ascii="Times New Roman" w:eastAsia="宋体" w:hAnsi="Times New Roman" w:cs="Times New Roman"/>
      <w:i/>
    </w:rPr>
  </w:style>
  <w:style w:type="character" w:styleId="ac">
    <w:name w:val="Hyperlink"/>
    <w:basedOn w:val="a0"/>
    <w:uiPriority w:val="99"/>
    <w:unhideWhenUsed/>
    <w:rPr>
      <w:rFonts w:ascii="Times New Roman" w:eastAsia="宋体" w:hAnsi="Times New Roman" w:cs="Times New Roman"/>
      <w:color w:val="0000FF"/>
      <w:u w:val="none"/>
    </w:rPr>
  </w:style>
  <w:style w:type="paragraph" w:styleId="ad">
    <w:name w:val="List Paragraph"/>
    <w:basedOn w:val="a"/>
    <w:uiPriority w:val="34"/>
    <w:qFormat/>
    <w:pPr>
      <w:ind w:firstLineChars="200" w:firstLine="420"/>
    </w:pPr>
  </w:style>
  <w:style w:type="character" w:customStyle="1" w:styleId="pageorder">
    <w:name w:val="page_order"/>
    <w:basedOn w:val="a0"/>
    <w:rPr>
      <w:rFonts w:ascii="Times New Roman" w:eastAsia="宋体" w:hAnsi="Times New Roman" w:cs="Times New Roman"/>
      <w:vanish/>
    </w:rPr>
  </w:style>
  <w:style w:type="character" w:customStyle="1" w:styleId="pageinput">
    <w:name w:val="page_input"/>
    <w:basedOn w:val="a0"/>
    <w:rPr>
      <w:rFonts w:ascii="Times New Roman" w:eastAsia="宋体" w:hAnsi="Times New Roman" w:cs="Times New Roman"/>
      <w:vanish/>
    </w:rPr>
  </w:style>
  <w:style w:type="character" w:customStyle="1" w:styleId="current">
    <w:name w:val="current"/>
    <w:basedOn w:val="a0"/>
    <w:rPr>
      <w:rFonts w:ascii="Times New Roman" w:eastAsia="宋体" w:hAnsi="Times New Roman" w:cs="Times New Roman"/>
      <w:color w:val="000000"/>
    </w:rPr>
  </w:style>
  <w:style w:type="character" w:customStyle="1" w:styleId="pagecontrol">
    <w:name w:val="page_control"/>
    <w:basedOn w:val="a0"/>
    <w:rPr>
      <w:rFonts w:ascii="Times New Roman" w:eastAsia="宋体" w:hAnsi="Times New Roman" w:cs="Times New Roman"/>
      <w:sz w:val="18"/>
      <w:szCs w:val="18"/>
    </w:rPr>
  </w:style>
  <w:style w:type="character" w:customStyle="1" w:styleId="close">
    <w:name w:val="close"/>
    <w:basedOn w:val="a0"/>
    <w:rPr>
      <w:rFonts w:ascii="Times New Roman" w:eastAsia="宋体" w:hAnsi="Times New Roman" w:cs="Times New Roman"/>
    </w:rPr>
  </w:style>
  <w:style w:type="character" w:customStyle="1" w:styleId="a7">
    <w:name w:val="页眉 字符"/>
    <w:basedOn w:val="a0"/>
    <w:link w:val="a6"/>
    <w:uiPriority w:val="99"/>
    <w:semiHidden/>
    <w:rPr>
      <w:rFonts w:ascii="Times New Roman" w:eastAsia="宋体" w:hAnsi="Times New Roman" w:cs="Times New Roman"/>
      <w:kern w:val="2"/>
      <w:sz w:val="18"/>
      <w:szCs w:val="18"/>
    </w:rPr>
  </w:style>
  <w:style w:type="character" w:customStyle="1" w:styleId="a5">
    <w:name w:val="页脚 字符"/>
    <w:basedOn w:val="a0"/>
    <w:link w:val="a4"/>
    <w:uiPriority w:val="99"/>
    <w:rPr>
      <w:rFonts w:ascii="Times New Roman" w:eastAsia="仿宋_GB2312" w:hAnsi="Times New Roman" w:cs="Times New Roman"/>
      <w:kern w:val="2"/>
      <w:sz w:val="18"/>
      <w:szCs w:val="18"/>
    </w:rPr>
  </w:style>
  <w:style w:type="character" w:customStyle="1" w:styleId="pagestatus">
    <w:name w:val="page_status"/>
    <w:basedOn w:val="a0"/>
    <w:rPr>
      <w:rFonts w:ascii="Times New Roman" w:eastAsia="宋体" w:hAnsi="Times New Roman" w:cs="Times New Roman"/>
      <w:vanish/>
    </w:rPr>
  </w:style>
  <w:style w:type="character" w:customStyle="1" w:styleId="btnwssb">
    <w:name w:val="btnwssb"/>
    <w:basedOn w:val="a0"/>
    <w:rPr>
      <w:rFonts w:ascii="Times New Roman" w:eastAsia="宋体" w:hAnsi="Times New Roman" w:cs="Times New Roman"/>
      <w:sz w:val="18"/>
      <w:szCs w:val="18"/>
    </w:rPr>
  </w:style>
  <w:style w:type="character" w:customStyle="1" w:styleId="user">
    <w:name w:val="user"/>
    <w:basedOn w:val="a0"/>
    <w:rPr>
      <w:rFonts w:ascii="Times New Roman" w:eastAsia="宋体" w:hAnsi="Times New Roman" w:cs="Times New Roman"/>
    </w:rPr>
  </w:style>
  <w:style w:type="character" w:customStyle="1" w:styleId="pageselect">
    <w:name w:val="page_select"/>
    <w:basedOn w:val="a0"/>
    <w:rPr>
      <w:rFonts w:ascii="Times New Roman" w:eastAsia="宋体" w:hAnsi="Times New Roman" w:cs="Times New Roman"/>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netmarch.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march.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18915658665@163.com</cp:lastModifiedBy>
  <cp:revision>12</cp:revision>
  <dcterms:created xsi:type="dcterms:W3CDTF">2021-05-07T03:19:00Z</dcterms:created>
  <dcterms:modified xsi:type="dcterms:W3CDTF">2021-05-07T09:07:00Z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