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022年度苏州市创新联合体项目受理名单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3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686"/>
        <w:gridCol w:w="2835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序号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项目名称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申报单位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</w:rPr>
              <w:t>苏州市声功能材料及器件创新联合体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苏州锦艺新材料科技股份有限公司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常熟市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</w:rPr>
              <w:t>苏州市氢能装备创新联合体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张家港富瑞特种装备股份有限公司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张家港市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苏州市机器人与智能制造创新联合体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追觅科技（苏州）有限公司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吴中区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苏州市新能源汽车零部件创新联合体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江苏正力新能电池技术有限公司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常熟市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苏州市高端智能制造装备创新联合体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苏州绿的谐波传动科技股份有限公司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吴中区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苏州市氮化镓射频前端创新联合体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苏州能讯高能半导体有限公司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昆山市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苏州市显示系统与集成创新联合体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苏州清越光电科技股份有限公司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昆山市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苏州市自主可控汽车电子芯片创新联合体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苏州国芯科技股份有限公司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高新区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</w:rPr>
              <w:t>苏州市新型显示上游器件与关键技术创新联合体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苏州苏大维格科技集团股份有限公司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工业园区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苏州市智能纤维与可穿戴技术创新联合体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江苏新视界先进功能纤维创新中心有限公司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吴江区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苏州市海洋信息技术创新联合体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江苏亨通光电股份有限公司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吴江区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苏州市人工智能语言计算创新联合体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思必驰科技股份有限公司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工业园区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_GB2312" w:hAnsi="微软雅黑" w:eastAsia="仿宋_GB2312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</w:rPr>
              <w:t>苏州市高功率半导体激光创新联合体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"javascript:void(0)" </w:instrText>
            </w:r>
            <w:r>
              <w:fldChar w:fldCharType="separate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苏州长光华芯光电技术股份有限公司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高新区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38D96ADB"/>
    <w:rsid w:val="38D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2022-06-13T07:28:00Z</dcterms:created>
  <dc:creator>NTKO</dc:creator>
  <cp:lastModifiedBy>NTKO</cp:lastModifiedBy>
  <dcterms:modified xsi:type="dcterms:W3CDTF">2022-06-13T07:28:32Z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A4798854951C4DC480BA4C4A6EE6C6E4</vt:lpwstr>
  </property>
</Properties>
</file>