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0"/>
        <w:gridCol w:w="815"/>
        <w:gridCol w:w="2885"/>
        <w:gridCol w:w="3128"/>
        <w:gridCol w:w="1233"/>
        <w:gridCol w:w="1454"/>
      </w:tblGrid>
      <w:tr w:rsidR="00963212" w:rsidRPr="00963212" w:rsidTr="00963212">
        <w:trPr>
          <w:trHeight w:val="570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</w:rPr>
              <w:t>序号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</w:rPr>
              <w:t>级别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</w:rPr>
              <w:t>孵化器名称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</w:rPr>
              <w:t>管理公司名称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</w:rPr>
              <w:t>所属区镇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</w:rPr>
              <w:t>绩效评价结果</w:t>
            </w:r>
          </w:p>
        </w:tc>
      </w:tr>
      <w:tr w:rsidR="00963212" w:rsidRPr="00963212" w:rsidTr="00963212">
        <w:trPr>
          <w:trHeight w:val="435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国家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昆山高新技术创业服务中心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昆山高新技术创业服务中心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高新区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优秀</w:t>
            </w:r>
          </w:p>
        </w:tc>
      </w:tr>
      <w:tr w:rsidR="00963212" w:rsidRPr="00963212" w:rsidTr="00963212">
        <w:trPr>
          <w:trHeight w:val="435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国家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昆山启迪科技园创业服务中心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昆山启迪科技园发展有限公司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巴城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优秀</w:t>
            </w:r>
          </w:p>
        </w:tc>
      </w:tr>
      <w:tr w:rsidR="00963212" w:rsidRPr="00963212" w:rsidTr="00963212">
        <w:trPr>
          <w:trHeight w:val="435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国家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江苏昆山留学人员创业园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昆山莘莘科技发展有限公司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开发区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良好</w:t>
            </w:r>
          </w:p>
        </w:tc>
      </w:tr>
      <w:tr w:rsidR="00963212" w:rsidRPr="00963212" w:rsidTr="00963212">
        <w:trPr>
          <w:trHeight w:val="435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国家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昆山软件园发展有限公司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昆山软件园发展有限公司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巴城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良好</w:t>
            </w:r>
          </w:p>
        </w:tc>
      </w:tr>
      <w:tr w:rsidR="00963212" w:rsidRPr="00963212" w:rsidTr="00963212">
        <w:trPr>
          <w:trHeight w:val="435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国家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昆山浦东软件园科技创业服务中心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昆山浦东软件园有限公司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巴城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良好</w:t>
            </w:r>
          </w:p>
        </w:tc>
      </w:tr>
      <w:tr w:rsidR="00963212" w:rsidRPr="00963212" w:rsidTr="00963212">
        <w:trPr>
          <w:trHeight w:val="435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省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昆山智谷文创科技产业孵化中心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昆山智谷创意产业管理有限公司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开发区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良好</w:t>
            </w:r>
          </w:p>
        </w:tc>
      </w:tr>
      <w:tr w:rsidR="00963212" w:rsidRPr="00963212" w:rsidTr="00963212">
        <w:trPr>
          <w:trHeight w:val="435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省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昆山微电子产业孵化中心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昆山莘莘科技发展有限公司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开发区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良好</w:t>
            </w:r>
          </w:p>
        </w:tc>
      </w:tr>
      <w:tr w:rsidR="00963212" w:rsidRPr="00963212" w:rsidTr="00963212">
        <w:trPr>
          <w:trHeight w:val="435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昆山北斗产业园科技企业孵化器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昆山北斗产业园管理有限公司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高新区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及格</w:t>
            </w:r>
          </w:p>
        </w:tc>
      </w:tr>
      <w:tr w:rsidR="00963212" w:rsidRPr="00963212" w:rsidTr="00963212">
        <w:trPr>
          <w:trHeight w:val="435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昆山神州数码青年创业服务中心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昆山神州数码科技产业发展有限公司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淀山湖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及格</w:t>
            </w:r>
          </w:p>
        </w:tc>
      </w:tr>
      <w:tr w:rsidR="00963212" w:rsidRPr="00963212" w:rsidTr="00963212">
        <w:trPr>
          <w:trHeight w:val="435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省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昆山高新区皓康科技创业服务中心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昆山市皓康科技发展有限公司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高新区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及格</w:t>
            </w:r>
          </w:p>
        </w:tc>
      </w:tr>
      <w:tr w:rsidR="00963212" w:rsidRPr="00963212" w:rsidTr="00963212">
        <w:trPr>
          <w:trHeight w:val="435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省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江苏省模具创业服务中心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世模投资有限公司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高新区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及格</w:t>
            </w:r>
          </w:p>
        </w:tc>
      </w:tr>
      <w:tr w:rsidR="00963212" w:rsidRPr="00963212" w:rsidTr="00963212">
        <w:trPr>
          <w:trHeight w:val="435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省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昆山德国工业园绿色孵化器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昆山欧美产业投资发展有限公司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张浦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及格</w:t>
            </w:r>
          </w:p>
        </w:tc>
      </w:tr>
      <w:tr w:rsidR="00963212" w:rsidRPr="00963212" w:rsidTr="00963212">
        <w:trPr>
          <w:trHeight w:val="435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lastRenderedPageBreak/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百富两岸科创中心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昆山百富投资发展有限公司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开发区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及格</w:t>
            </w:r>
          </w:p>
        </w:tc>
      </w:tr>
      <w:tr w:rsidR="00963212" w:rsidRPr="00963212" w:rsidTr="00963212">
        <w:trPr>
          <w:trHeight w:val="435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省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中科昆山高科技创业服务中心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中科昆山高科技创业服务中心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周庄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212" w:rsidRPr="00963212" w:rsidRDefault="00963212" w:rsidP="0096321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212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Cs w:val="21"/>
              </w:rPr>
              <w:t>不及格</w:t>
            </w:r>
          </w:p>
        </w:tc>
      </w:tr>
    </w:tbl>
    <w:p w:rsidR="00430A0D" w:rsidRPr="00963212" w:rsidRDefault="001D14FC" w:rsidP="00963212"/>
    <w:sectPr w:rsidR="00430A0D" w:rsidRPr="00963212" w:rsidSect="0097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4FC" w:rsidRDefault="001D14FC" w:rsidP="0029098C">
      <w:r>
        <w:separator/>
      </w:r>
    </w:p>
  </w:endnote>
  <w:endnote w:type="continuationSeparator" w:id="0">
    <w:p w:rsidR="001D14FC" w:rsidRDefault="001D14FC" w:rsidP="00290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4FC" w:rsidRDefault="001D14FC" w:rsidP="0029098C">
      <w:r>
        <w:separator/>
      </w:r>
    </w:p>
  </w:footnote>
  <w:footnote w:type="continuationSeparator" w:id="0">
    <w:p w:rsidR="001D14FC" w:rsidRDefault="001D14FC" w:rsidP="00290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98C"/>
    <w:rsid w:val="000A6F6C"/>
    <w:rsid w:val="001D14FC"/>
    <w:rsid w:val="0029098C"/>
    <w:rsid w:val="002E2C8F"/>
    <w:rsid w:val="00376D88"/>
    <w:rsid w:val="003E52AE"/>
    <w:rsid w:val="004D4A4B"/>
    <w:rsid w:val="00510FEE"/>
    <w:rsid w:val="00573EF4"/>
    <w:rsid w:val="00963212"/>
    <w:rsid w:val="00975701"/>
    <w:rsid w:val="00B2023A"/>
    <w:rsid w:val="00B966B4"/>
    <w:rsid w:val="00BF1BE6"/>
    <w:rsid w:val="00BF7084"/>
    <w:rsid w:val="00CE40E9"/>
    <w:rsid w:val="00D22A9A"/>
    <w:rsid w:val="00E75E65"/>
    <w:rsid w:val="00FB0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9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98C"/>
    <w:rPr>
      <w:sz w:val="18"/>
      <w:szCs w:val="18"/>
    </w:rPr>
  </w:style>
  <w:style w:type="character" w:styleId="a5">
    <w:name w:val="Strong"/>
    <w:basedOn w:val="a0"/>
    <w:uiPriority w:val="22"/>
    <w:qFormat/>
    <w:rsid w:val="0029098C"/>
    <w:rPr>
      <w:b/>
      <w:bCs/>
    </w:rPr>
  </w:style>
  <w:style w:type="paragraph" w:styleId="a6">
    <w:name w:val="Normal (Web)"/>
    <w:basedOn w:val="a"/>
    <w:uiPriority w:val="99"/>
    <w:unhideWhenUsed/>
    <w:rsid w:val="009632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hongyalan</dc:creator>
  <cp:keywords/>
  <dc:description/>
  <cp:lastModifiedBy>hongyalan</cp:lastModifiedBy>
  <cp:revision>6</cp:revision>
  <dcterms:created xsi:type="dcterms:W3CDTF">2018-08-30T07:58:00Z</dcterms:created>
  <dcterms:modified xsi:type="dcterms:W3CDTF">2018-08-30T08:34:00Z</dcterms:modified>
</cp:coreProperties>
</file>