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附件1</w:t>
      </w:r>
    </w:p>
    <w:p>
      <w:pPr>
        <w:adjustRightInd w:val="0"/>
        <w:jc w:val="center"/>
        <w:rPr>
          <w:rFonts w:hint="default" w:ascii="Times New Roman" w:hAnsi="Times New Roman" w:cs="Times New Roman"/>
          <w:b/>
          <w:color w:val="auto"/>
          <w:sz w:val="40"/>
          <w:szCs w:val="40"/>
        </w:rPr>
      </w:pPr>
      <w:r>
        <w:rPr>
          <w:rFonts w:hint="default" w:ascii="Times New Roman" w:hAnsi="Times New Roman" w:cs="Times New Roman"/>
          <w:b/>
          <w:color w:val="auto"/>
          <w:sz w:val="40"/>
          <w:szCs w:val="40"/>
        </w:rPr>
        <w:t>202</w:t>
      </w:r>
      <w:r>
        <w:rPr>
          <w:rFonts w:hint="eastAsia" w:cs="Times New Roman"/>
          <w:b/>
          <w:color w:val="auto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color w:val="auto"/>
          <w:sz w:val="40"/>
          <w:szCs w:val="40"/>
        </w:rPr>
        <w:t>年度</w:t>
      </w:r>
      <w:r>
        <w:rPr>
          <w:rFonts w:hint="default" w:ascii="Times New Roman" w:hAnsi="Times New Roman" w:cs="Times New Roman"/>
          <w:b/>
          <w:color w:val="auto"/>
          <w:sz w:val="40"/>
          <w:szCs w:val="40"/>
          <w:lang w:eastAsia="zh-CN"/>
        </w:rPr>
        <w:t>市</w:t>
      </w:r>
      <w:r>
        <w:rPr>
          <w:rFonts w:hint="default" w:ascii="Times New Roman" w:hAnsi="Times New Roman" w:cs="Times New Roman"/>
          <w:b/>
          <w:color w:val="auto"/>
          <w:sz w:val="40"/>
          <w:szCs w:val="40"/>
        </w:rPr>
        <w:t>级众创空间拟</w:t>
      </w:r>
      <w:r>
        <w:rPr>
          <w:rFonts w:hint="default" w:ascii="Times New Roman" w:hAnsi="Times New Roman" w:cs="Times New Roman"/>
          <w:b/>
          <w:color w:val="auto"/>
          <w:sz w:val="40"/>
          <w:szCs w:val="40"/>
          <w:lang w:eastAsia="zh-CN"/>
        </w:rPr>
        <w:t>备案</w:t>
      </w:r>
      <w:r>
        <w:rPr>
          <w:rFonts w:hint="default" w:ascii="Times New Roman" w:hAnsi="Times New Roman" w:cs="Times New Roman"/>
          <w:b/>
          <w:color w:val="auto"/>
          <w:sz w:val="40"/>
          <w:szCs w:val="40"/>
          <w:lang w:val="en-US" w:eastAsia="zh-CN"/>
        </w:rPr>
        <w:t>名单</w:t>
      </w:r>
      <w:r>
        <w:rPr>
          <w:rFonts w:hint="default" w:ascii="Times New Roman" w:hAnsi="Times New Roman" w:cs="Times New Roman"/>
          <w:b/>
          <w:color w:val="auto"/>
          <w:sz w:val="40"/>
          <w:szCs w:val="40"/>
        </w:rPr>
        <w:t>（</w:t>
      </w:r>
      <w:r>
        <w:rPr>
          <w:rFonts w:hint="eastAsia" w:cs="Times New Roman"/>
          <w:b/>
          <w:color w:val="auto"/>
          <w:sz w:val="40"/>
          <w:szCs w:val="40"/>
          <w:lang w:val="en-US" w:eastAsia="zh-CN"/>
        </w:rPr>
        <w:t>41</w:t>
      </w:r>
      <w:r>
        <w:rPr>
          <w:rFonts w:hint="default" w:ascii="Times New Roman" w:hAnsi="Times New Roman" w:cs="Times New Roman"/>
          <w:b/>
          <w:color w:val="auto"/>
          <w:sz w:val="40"/>
          <w:szCs w:val="40"/>
        </w:rPr>
        <w:t>家）</w:t>
      </w:r>
    </w:p>
    <w:p>
      <w:pPr>
        <w:adjustRightInd w:val="0"/>
        <w:jc w:val="center"/>
        <w:rPr>
          <w:rFonts w:hint="default" w:ascii="Times New Roman" w:hAnsi="Times New Roman" w:cs="Times New Roman"/>
          <w:b/>
          <w:color w:val="auto"/>
          <w:sz w:val="40"/>
          <w:szCs w:val="40"/>
        </w:rPr>
      </w:pPr>
    </w:p>
    <w:tbl>
      <w:tblPr>
        <w:tblStyle w:val="2"/>
        <w:tblW w:w="85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850"/>
        <w:gridCol w:w="3687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3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运营主体名称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张家港智汇港创新中心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张家港智汇港科技服务有限公司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张家港市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苏州高铁北城先导示范创新中心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常熟市创辛孵化器管理有限公司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-2147483648" w:afterLines="-2147483648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u w:val="none"/>
              </w:rPr>
              <w:t>艺术鸭文化创意众创空间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-2147483648" w:afterLines="-2147483648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u w:val="none"/>
              </w:rPr>
              <w:t>常熟市綵衣堂文化创意有限公司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-2147483648" w:afterLines="-2147483648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u w:val="none"/>
              </w:rPr>
              <w:t>常熟市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金仓立（长三角）科创赋能中心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金仓立(太仓)运营管理有限公司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太仓市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东智中创众创空间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东智控股有限公司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优质数创客空间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优质数创客空间（昆山）有限公司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-2147483648" w:afterLines="-2147483648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u w:val="none"/>
              </w:rPr>
              <w:t>壬达众创空间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-2147483648" w:afterLines="-2147483648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u w:val="none"/>
              </w:rPr>
              <w:t>苏州壬达智能科技服务有限公司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-2147483648" w:afterLines="-2147483648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u w:val="none"/>
              </w:rPr>
              <w:t>昆山市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中科长三角技术转移中心(吴江)众创空间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中科长三角（苏州吴江）技术转移中心有限公司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运浦拾光众创空间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苏州运浦拾光孵化管理有限公司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笔砚众创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苏州笔砚科技发展有限公司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芝兰检测技术研究院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苏州芝兰智能检测技术研究院有限公司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1379众创空间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苏州九维九信息科技有限公司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浙创邦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浙创邦孵化管理（苏州）有限公司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智巢·新智点空间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苏州新智点科技创业孵化管理有限公司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OTW元宇宙众创空间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融和创客孵化（苏州）有限公司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吴江珞珈之鹰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苏州吴江武珞科技孵化器有限公司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紫易创众创空间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苏州紫易创科技服务有限公司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氦空间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苏州育加信息科技有限公司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南星众创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苏州南一星创业服务有限公司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普多斯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苏州普多斯孵化管理有限公司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合木众创（吴中）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苏州盛力创业孵化管理有限公司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吴中区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LC相城创新中心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苏州燃行空间孵化器管理有限公司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创 E+长三角产业育成中心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苏州创易佳科技服务有限公司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澜空间·杭州协同创新中心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苏州杭澜众创空间管理服务有限公司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同萃蒲公英科创空间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苏州同萃聚才企业管理有限公司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御亭创谷众创空间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苏州御亭创谷孵化管理有限公司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UM STAR （苏州）众创空间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意创优联（苏州）文化科技有限公司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三菱重工智慧能源创新中心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菱感能源科技（苏州）有限公司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相城区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融·姑苏潮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苏州融安物业服务有限公司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姑苏区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中诣·创智汇众创空间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苏州中诣孵化器有限公司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姑苏区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智禾秬创孵化中心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苏州智禾秬创众创空间管理服务有限公司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姑苏区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花笙堂众创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花笙堂科创投资（苏州）有限公司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姑苏区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上海大学苏州众创空间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苏州上海大学创新中心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佐海众创空间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苏州佐海众创孵化管理有限公司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新*科研企业合作中心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新科研（苏州工业园区）科技服务有限公司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六维工坊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苏州大学科技园有限公司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中软国际长三角苏州创新港众创空间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苏州亿企惠企业管理有限公司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创科群众创空间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苏州慧诚科群科技发展有限公司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枫智谷众创空间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苏州优曼特科技服务有限公司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科盟创新中心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苏州科盟孵化器管理有限公司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高企邦</w:t>
            </w:r>
          </w:p>
        </w:tc>
        <w:tc>
          <w:tcPr>
            <w:tcW w:w="3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苏州泽信网络科技有限公司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高新区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TJlODM4ZDA3ZTA2MmMwNDA1NGQ5ZTMxNmNjMzgifQ=="/>
  </w:docVars>
  <w:rsids>
    <w:rsidRoot w:val="00000000"/>
    <w:rsid w:val="039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2023-12-06T07:08:32Z</dcterms:created>
  <dc:creator>user</dc:creator>
  <cp:lastModifiedBy>　栗子</cp:lastModifiedBy>
  <dcterms:modified xsi:type="dcterms:W3CDTF">2023-12-06T07:08:45Z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CCA3439D0FCD467480C1FF9E6BA7347E_12</vt:lpwstr>
  </property>
</Properties>
</file>