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35" w:rsidRDefault="00415B35">
      <w:pPr>
        <w:pStyle w:val="a8"/>
        <w:widowControl/>
        <w:adjustRightInd w:val="0"/>
        <w:spacing w:line="240" w:lineRule="auto"/>
        <w:ind w:firstLine="0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bookmarkStart w:id="0" w:name="_Hlk32921085"/>
    </w:p>
    <w:p w:rsidR="00415B35" w:rsidRDefault="00313393">
      <w:pPr>
        <w:adjustRightInd w:val="0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2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2"/>
          <w:sz w:val="44"/>
          <w:szCs w:val="44"/>
          <w:lang w:bidi="ar"/>
        </w:rPr>
        <w:t>关于组织开展2020年苏州市外国专家</w:t>
      </w:r>
    </w:p>
    <w:p w:rsidR="00415B35" w:rsidRDefault="00313393">
      <w:pPr>
        <w:adjustRightInd w:val="0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2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2"/>
          <w:sz w:val="44"/>
          <w:szCs w:val="44"/>
          <w:lang w:bidi="ar"/>
        </w:rPr>
        <w:t>工作室绩效评估工作的通知</w:t>
      </w:r>
    </w:p>
    <w:p w:rsidR="00415B35" w:rsidRDefault="00415B35">
      <w:pPr>
        <w:pStyle w:val="a8"/>
        <w:widowControl/>
        <w:snapToGrid/>
        <w:spacing w:line="240" w:lineRule="auto"/>
        <w:ind w:firstLine="0"/>
        <w:rPr>
          <w:rFonts w:hAnsi="仿宋" w:hint="default"/>
          <w:kern w:val="0"/>
          <w:sz w:val="32"/>
          <w:szCs w:val="32"/>
        </w:rPr>
      </w:pPr>
    </w:p>
    <w:p w:rsidR="00415B35" w:rsidRDefault="00313393">
      <w:pPr>
        <w:pStyle w:val="a8"/>
        <w:widowControl/>
        <w:snapToGrid/>
        <w:spacing w:line="240" w:lineRule="auto"/>
        <w:ind w:firstLine="0"/>
        <w:rPr>
          <w:rFonts w:hAnsi="仿宋" w:hint="default"/>
          <w:kern w:val="0"/>
          <w:sz w:val="32"/>
          <w:szCs w:val="32"/>
        </w:rPr>
      </w:pPr>
      <w:r>
        <w:rPr>
          <w:rFonts w:hAnsi="仿宋"/>
          <w:kern w:val="0"/>
          <w:sz w:val="32"/>
          <w:szCs w:val="32"/>
        </w:rPr>
        <w:t>各市、区科技局，各有关单位：</w:t>
      </w:r>
    </w:p>
    <w:p w:rsidR="00415B35" w:rsidRDefault="00313393">
      <w:pPr>
        <w:pStyle w:val="a5"/>
        <w:spacing w:beforeAutospacing="0" w:afterAutospacing="0"/>
        <w:ind w:firstLineChars="200" w:firstLine="640"/>
        <w:rPr>
          <w:rFonts w:eastAsia="仿宋_GB2312" w:cs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为全面贯彻市委十二届九次全会精神，认真落实全市开放再出发大会要求，紧紧围绕“思想再解放、开放再出发、目标再攀高”，大力实施创新驱动发展战略，</w:t>
      </w:r>
      <w:r>
        <w:rPr>
          <w:rFonts w:ascii="仿宋_GB2312" w:eastAsia="仿宋_GB2312" w:cs="仿宋_GB2312"/>
          <w:sz w:val="32"/>
          <w:szCs w:val="32"/>
        </w:rPr>
        <w:t>切实加强高水平外国专家工作室建设，充分释放外籍专家智力参与科技创新的巨大潜能，根据《苏州市外籍院士工作站、外国专家工作室管理办法（试行）》（</w:t>
      </w:r>
      <w:proofErr w:type="gramStart"/>
      <w:r>
        <w:rPr>
          <w:rFonts w:ascii="仿宋_GB2312" w:eastAsia="仿宋_GB2312" w:cs="仿宋_GB2312"/>
          <w:sz w:val="32"/>
          <w:szCs w:val="32"/>
        </w:rPr>
        <w:t>苏科专〔2019〕</w:t>
      </w:r>
      <w:proofErr w:type="gramEnd"/>
      <w:r>
        <w:rPr>
          <w:rFonts w:ascii="仿宋_GB2312" w:eastAsia="仿宋_GB2312" w:cs="仿宋_GB2312"/>
          <w:sz w:val="32"/>
          <w:szCs w:val="32"/>
        </w:rPr>
        <w:t>7号），开展</w:t>
      </w:r>
      <w:r>
        <w:rPr>
          <w:rFonts w:ascii="仿宋_GB2312" w:eastAsia="仿宋_GB2312" w:hAnsi="华文仿宋" w:cs="仿宋_GB2312"/>
          <w:sz w:val="32"/>
          <w:szCs w:val="32"/>
        </w:rPr>
        <w:t>2020年苏州市外国专家工作室绩效评估申报工作，</w:t>
      </w:r>
      <w:r>
        <w:rPr>
          <w:rFonts w:ascii="仿宋_GB2312" w:eastAsia="仿宋_GB2312" w:cs="仿宋_GB2312"/>
          <w:sz w:val="32"/>
          <w:szCs w:val="32"/>
        </w:rPr>
        <w:t>现将有关事项通知如下：</w:t>
      </w:r>
    </w:p>
    <w:p w:rsidR="00415B35" w:rsidRDefault="00313393">
      <w:pPr>
        <w:pStyle w:val="a8"/>
        <w:widowControl/>
        <w:snapToGrid/>
        <w:spacing w:line="240" w:lineRule="auto"/>
        <w:rPr>
          <w:rFonts w:ascii="黑体" w:eastAsia="黑体" w:hAnsi="仿宋" w:cs="黑体" w:hint="default"/>
          <w:kern w:val="0"/>
          <w:sz w:val="32"/>
          <w:szCs w:val="32"/>
        </w:rPr>
      </w:pPr>
      <w:r>
        <w:rPr>
          <w:rFonts w:ascii="黑体" w:eastAsia="黑体" w:hAnsi="仿宋" w:cs="黑体"/>
          <w:kern w:val="0"/>
          <w:sz w:val="32"/>
          <w:szCs w:val="32"/>
        </w:rPr>
        <w:t>一、支持方式</w:t>
      </w:r>
    </w:p>
    <w:p w:rsidR="00415B35" w:rsidRDefault="00313393">
      <w:pPr>
        <w:pStyle w:val="a8"/>
        <w:widowControl/>
        <w:snapToGrid/>
        <w:spacing w:line="240" w:lineRule="auto"/>
        <w:rPr>
          <w:rFonts w:hAnsi="仿宋" w:hint="default"/>
          <w:kern w:val="0"/>
          <w:sz w:val="32"/>
          <w:szCs w:val="32"/>
        </w:rPr>
      </w:pPr>
      <w:r>
        <w:rPr>
          <w:rFonts w:hAnsi="仿宋"/>
          <w:kern w:val="0"/>
          <w:sz w:val="32"/>
          <w:szCs w:val="32"/>
        </w:rPr>
        <w:t>对已建立满1年的省、市外国专家工作室进行绩效评估，依据评估结果，择优给予最高30万元资助，最多给予3次绩效评估研发补助支持。</w:t>
      </w:r>
    </w:p>
    <w:p w:rsidR="00415B35" w:rsidRDefault="00313393">
      <w:pPr>
        <w:pStyle w:val="a8"/>
        <w:widowControl/>
        <w:snapToGrid/>
        <w:spacing w:line="240" w:lineRule="auto"/>
        <w:rPr>
          <w:rFonts w:ascii="黑体" w:eastAsia="黑体" w:hAnsi="仿宋" w:cs="黑体" w:hint="default"/>
          <w:kern w:val="0"/>
          <w:sz w:val="32"/>
          <w:szCs w:val="32"/>
        </w:rPr>
      </w:pPr>
      <w:r>
        <w:rPr>
          <w:rFonts w:ascii="黑体" w:eastAsia="黑体" w:hAnsi="仿宋" w:cs="黑体"/>
          <w:kern w:val="0"/>
          <w:sz w:val="32"/>
          <w:szCs w:val="32"/>
        </w:rPr>
        <w:t>二、申报条件</w:t>
      </w:r>
    </w:p>
    <w:p w:rsidR="00415B35" w:rsidRDefault="00313393">
      <w:pPr>
        <w:pStyle w:val="a8"/>
        <w:widowControl/>
        <w:snapToGrid/>
        <w:spacing w:line="240" w:lineRule="auto"/>
        <w:rPr>
          <w:rFonts w:hAnsi="仿宋" w:hint="default"/>
          <w:kern w:val="0"/>
          <w:sz w:val="32"/>
          <w:szCs w:val="32"/>
        </w:rPr>
      </w:pPr>
      <w:r>
        <w:rPr>
          <w:rFonts w:hAnsi="仿宋"/>
          <w:kern w:val="0"/>
          <w:sz w:val="32"/>
          <w:szCs w:val="32"/>
        </w:rPr>
        <w:t>2019年12月31日前认定的，建立满1年的，且仍旧挂牌运作的省、市外国专家工作室；申请单位诚实守信、近三年内无严重失信行为；外国专家仍按照要求在本单位工作服务。</w:t>
      </w:r>
    </w:p>
    <w:p w:rsidR="00415B35" w:rsidRDefault="00313393">
      <w:pPr>
        <w:pStyle w:val="a8"/>
        <w:widowControl/>
        <w:snapToGrid/>
        <w:spacing w:line="240" w:lineRule="auto"/>
        <w:rPr>
          <w:rFonts w:ascii="黑体" w:eastAsia="黑体" w:hAnsi="仿宋" w:cs="黑体" w:hint="default"/>
          <w:kern w:val="0"/>
          <w:sz w:val="32"/>
          <w:szCs w:val="32"/>
        </w:rPr>
      </w:pPr>
      <w:r>
        <w:rPr>
          <w:rFonts w:ascii="黑体" w:eastAsia="黑体" w:hAnsi="仿宋" w:cs="黑体"/>
          <w:kern w:val="0"/>
          <w:sz w:val="32"/>
          <w:szCs w:val="32"/>
        </w:rPr>
        <w:t>三、申报流程</w:t>
      </w:r>
    </w:p>
    <w:p w:rsidR="00415B35" w:rsidRDefault="00313393">
      <w:pPr>
        <w:pStyle w:val="a8"/>
        <w:widowControl/>
        <w:snapToGrid/>
        <w:spacing w:line="240" w:lineRule="auto"/>
        <w:rPr>
          <w:rFonts w:hint="default"/>
          <w:kern w:val="0"/>
          <w:sz w:val="32"/>
          <w:szCs w:val="32"/>
        </w:rPr>
      </w:pPr>
      <w:r>
        <w:rPr>
          <w:kern w:val="0"/>
          <w:sz w:val="32"/>
          <w:szCs w:val="32"/>
        </w:rPr>
        <w:t>实施网上申报、在线推荐和审核，确保全流程“不见面”办理，</w:t>
      </w:r>
      <w:r>
        <w:rPr>
          <w:sz w:val="32"/>
          <w:szCs w:val="32"/>
        </w:rPr>
        <w:t>申报单位对项目材料真实性负责。</w:t>
      </w:r>
    </w:p>
    <w:p w:rsidR="00415B35" w:rsidRDefault="00313393">
      <w:pPr>
        <w:pStyle w:val="a8"/>
        <w:widowControl/>
        <w:snapToGrid/>
        <w:spacing w:line="240" w:lineRule="auto"/>
        <w:rPr>
          <w:rFonts w:hAnsi="仿宋" w:hint="default"/>
          <w:kern w:val="0"/>
          <w:sz w:val="32"/>
          <w:szCs w:val="32"/>
        </w:rPr>
      </w:pPr>
      <w:r>
        <w:rPr>
          <w:sz w:val="32"/>
          <w:szCs w:val="32"/>
        </w:rPr>
        <w:t>申报单位登陆苏州市科学技术局门户网站，点击“苏州科技计划项目管理系统”进入，在线填写</w:t>
      </w:r>
      <w:r>
        <w:rPr>
          <w:color w:val="000000"/>
          <w:sz w:val="32"/>
          <w:szCs w:val="32"/>
        </w:rPr>
        <w:t>《项目基本信息表》，并上传</w:t>
      </w:r>
      <w:r>
        <w:rPr>
          <w:sz w:val="32"/>
          <w:szCs w:val="32"/>
        </w:rPr>
        <w:t>《苏州市外国专家工作室绩效评估申请表》（</w:t>
      </w:r>
      <w:r>
        <w:rPr>
          <w:kern w:val="0"/>
          <w:sz w:val="32"/>
          <w:szCs w:val="32"/>
        </w:rPr>
        <w:t>网站下载盖章扫描上传</w:t>
      </w:r>
      <w:r>
        <w:rPr>
          <w:sz w:val="32"/>
          <w:szCs w:val="32"/>
        </w:rPr>
        <w:t>）、</w:t>
      </w:r>
      <w:r>
        <w:rPr>
          <w:kern w:val="0"/>
          <w:sz w:val="32"/>
          <w:szCs w:val="32"/>
        </w:rPr>
        <w:t>承诺书（网站下载盖章扫描上传）</w:t>
      </w:r>
      <w:r>
        <w:rPr>
          <w:rFonts w:hAnsi="仿宋"/>
          <w:kern w:val="0"/>
          <w:sz w:val="32"/>
          <w:szCs w:val="32"/>
        </w:rPr>
        <w:t>、</w:t>
      </w:r>
      <w:r>
        <w:rPr>
          <w:sz w:val="32"/>
          <w:szCs w:val="32"/>
        </w:rPr>
        <w:t>领衔外国专家满意度调查问卷（网站下载填写后扫描上传）、绩效评估申报汇总表（</w:t>
      </w:r>
      <w:r>
        <w:rPr>
          <w:kern w:val="0"/>
          <w:sz w:val="32"/>
          <w:szCs w:val="32"/>
        </w:rPr>
        <w:t>网站下载盖章扫描上传</w:t>
      </w:r>
      <w:r>
        <w:rPr>
          <w:sz w:val="32"/>
          <w:szCs w:val="32"/>
        </w:rPr>
        <w:t>）及</w:t>
      </w:r>
      <w:r>
        <w:rPr>
          <w:rFonts w:hAnsi="仿宋"/>
          <w:kern w:val="0"/>
          <w:sz w:val="32"/>
          <w:szCs w:val="32"/>
        </w:rPr>
        <w:t>其他</w:t>
      </w:r>
      <w:r>
        <w:rPr>
          <w:sz w:val="32"/>
          <w:szCs w:val="32"/>
        </w:rPr>
        <w:t>附件材料扫描件</w:t>
      </w:r>
      <w:r>
        <w:rPr>
          <w:rFonts w:hAnsi="仿宋"/>
          <w:kern w:val="0"/>
          <w:sz w:val="32"/>
          <w:szCs w:val="32"/>
        </w:rPr>
        <w:t>。</w:t>
      </w:r>
    </w:p>
    <w:p w:rsidR="00415B35" w:rsidRDefault="00313393">
      <w:pPr>
        <w:pStyle w:val="a8"/>
        <w:widowControl/>
        <w:snapToGrid/>
        <w:spacing w:line="240" w:lineRule="auto"/>
        <w:rPr>
          <w:rFonts w:hAnsi="仿宋" w:hint="default"/>
          <w:kern w:val="0"/>
          <w:sz w:val="32"/>
          <w:szCs w:val="32"/>
        </w:rPr>
      </w:pPr>
      <w:r>
        <w:rPr>
          <w:sz w:val="32"/>
          <w:szCs w:val="32"/>
        </w:rPr>
        <w:lastRenderedPageBreak/>
        <w:t>项目申报受理截止时间：</w:t>
      </w:r>
      <w:r>
        <w:rPr>
          <w:rFonts w:hAnsi="仿宋"/>
          <w:kern w:val="0"/>
          <w:sz w:val="32"/>
          <w:szCs w:val="32"/>
        </w:rPr>
        <w:t>申报企业于4月30日前，完成网上申报，纸质材料待后续根据需要另行通知报送。</w:t>
      </w:r>
    </w:p>
    <w:p w:rsidR="00415B35" w:rsidRDefault="00313393">
      <w:pPr>
        <w:pStyle w:val="a8"/>
        <w:widowControl/>
        <w:snapToGrid/>
        <w:spacing w:line="240" w:lineRule="auto"/>
        <w:rPr>
          <w:rFonts w:hAnsi="仿宋" w:hint="default"/>
          <w:kern w:val="0"/>
          <w:sz w:val="32"/>
          <w:szCs w:val="32"/>
        </w:rPr>
      </w:pPr>
      <w:r>
        <w:rPr>
          <w:rFonts w:hAnsi="仿宋"/>
          <w:kern w:val="0"/>
          <w:sz w:val="32"/>
          <w:szCs w:val="32"/>
        </w:rPr>
        <w:t>本计划指南代码为：051001。</w:t>
      </w:r>
    </w:p>
    <w:p w:rsidR="00415B35" w:rsidRDefault="00313393">
      <w:pPr>
        <w:pStyle w:val="a8"/>
        <w:widowControl/>
        <w:snapToGrid/>
        <w:spacing w:line="240" w:lineRule="auto"/>
        <w:rPr>
          <w:rFonts w:ascii="黑体" w:eastAsia="黑体" w:hAnsi="仿宋" w:cs="黑体" w:hint="default"/>
          <w:kern w:val="0"/>
          <w:sz w:val="32"/>
          <w:szCs w:val="32"/>
        </w:rPr>
      </w:pPr>
      <w:r>
        <w:rPr>
          <w:rFonts w:ascii="黑体" w:eastAsia="黑体" w:hAnsi="仿宋" w:cs="黑体"/>
          <w:kern w:val="0"/>
          <w:sz w:val="32"/>
          <w:szCs w:val="32"/>
        </w:rPr>
        <w:t>四、联系方式</w:t>
      </w:r>
    </w:p>
    <w:p w:rsidR="00A26230" w:rsidRDefault="00A26230" w:rsidP="00A26230">
      <w:pPr>
        <w:adjustRightInd w:val="0"/>
        <w:spacing w:line="600" w:lineRule="atLeast"/>
        <w:ind w:firstLineChars="200" w:firstLine="640"/>
        <w:rPr>
          <w:rFonts w:ascii="仿宋_GB2312" w:eastAsia="仿宋_GB2312" w:cs="仿宋_GB2312"/>
          <w:kern w:val="2"/>
          <w:szCs w:val="32"/>
          <w:lang w:bidi="ar"/>
        </w:rPr>
      </w:pPr>
      <w:r>
        <w:rPr>
          <w:rFonts w:ascii="仿宋_GB2312" w:eastAsia="仿宋_GB2312" w:cs="仿宋_GB2312" w:hint="eastAsia"/>
          <w:kern w:val="2"/>
          <w:szCs w:val="32"/>
          <w:lang w:bidi="ar"/>
        </w:rPr>
        <w:t>业务咨询：市外国专家局：</w:t>
      </w:r>
      <w:r w:rsidRPr="00395833">
        <w:rPr>
          <w:rFonts w:ascii="仿宋_GB2312" w:eastAsia="仿宋_GB2312" w:cs="仿宋_GB2312" w:hint="eastAsia"/>
          <w:kern w:val="2"/>
          <w:szCs w:val="32"/>
          <w:lang w:bidi="ar"/>
        </w:rPr>
        <w:t>吴</w:t>
      </w:r>
      <w:r>
        <w:rPr>
          <w:rFonts w:ascii="仿宋_GB2312" w:eastAsia="仿宋_GB2312" w:cs="仿宋_GB2312" w:hint="eastAsia"/>
          <w:kern w:val="2"/>
          <w:szCs w:val="32"/>
          <w:lang w:bidi="ar"/>
        </w:rPr>
        <w:t xml:space="preserve">  </w:t>
      </w:r>
      <w:r w:rsidRPr="00395833">
        <w:rPr>
          <w:rFonts w:ascii="仿宋_GB2312" w:eastAsia="仿宋_GB2312" w:cs="仿宋_GB2312" w:hint="eastAsia"/>
          <w:kern w:val="2"/>
          <w:szCs w:val="32"/>
          <w:lang w:bidi="ar"/>
        </w:rPr>
        <w:t>霄</w:t>
      </w:r>
      <w:r>
        <w:rPr>
          <w:rFonts w:ascii="仿宋_GB2312" w:eastAsia="仿宋_GB2312" w:cs="仿宋_GB2312" w:hint="eastAsia"/>
          <w:kern w:val="2"/>
          <w:szCs w:val="32"/>
          <w:lang w:bidi="ar"/>
        </w:rPr>
        <w:t>、</w:t>
      </w:r>
      <w:r w:rsidRPr="00395833">
        <w:rPr>
          <w:rFonts w:ascii="仿宋_GB2312" w:eastAsia="仿宋_GB2312" w:cs="仿宋_GB2312" w:hint="eastAsia"/>
          <w:kern w:val="2"/>
          <w:szCs w:val="32"/>
          <w:lang w:bidi="ar"/>
        </w:rPr>
        <w:t>顾</w:t>
      </w:r>
      <w:r>
        <w:rPr>
          <w:rFonts w:ascii="仿宋_GB2312" w:eastAsia="仿宋_GB2312" w:cs="仿宋_GB2312" w:hint="eastAsia"/>
          <w:kern w:val="2"/>
          <w:szCs w:val="32"/>
          <w:lang w:bidi="ar"/>
        </w:rPr>
        <w:t xml:space="preserve">  </w:t>
      </w:r>
      <w:r w:rsidRPr="00395833">
        <w:rPr>
          <w:rFonts w:ascii="仿宋_GB2312" w:eastAsia="仿宋_GB2312" w:cs="仿宋_GB2312" w:hint="eastAsia"/>
          <w:kern w:val="2"/>
          <w:szCs w:val="32"/>
          <w:lang w:bidi="ar"/>
        </w:rPr>
        <w:t>静</w:t>
      </w:r>
      <w:r>
        <w:rPr>
          <w:rFonts w:ascii="仿宋_GB2312" w:eastAsia="仿宋_GB2312" w:cs="仿宋_GB2312" w:hint="eastAsia"/>
          <w:kern w:val="2"/>
          <w:szCs w:val="32"/>
          <w:lang w:bidi="ar"/>
        </w:rPr>
        <w:t xml:space="preserve"> 65110092</w:t>
      </w:r>
    </w:p>
    <w:p w:rsidR="00A26230" w:rsidRPr="000F4E69" w:rsidRDefault="00A26230" w:rsidP="00A26230">
      <w:pPr>
        <w:adjustRightInd w:val="0"/>
        <w:spacing w:line="600" w:lineRule="atLeast"/>
        <w:ind w:firstLineChars="200" w:firstLine="640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 w:hint="eastAsia"/>
          <w:kern w:val="2"/>
          <w:szCs w:val="32"/>
          <w:lang w:bidi="ar"/>
        </w:rPr>
        <w:t xml:space="preserve">材料受理：市科技服务中心项目科 王  </w:t>
      </w:r>
      <w:proofErr w:type="gramStart"/>
      <w:r>
        <w:rPr>
          <w:rFonts w:ascii="仿宋_GB2312" w:eastAsia="仿宋_GB2312" w:cs="仿宋_GB2312" w:hint="eastAsia"/>
          <w:kern w:val="2"/>
          <w:szCs w:val="32"/>
          <w:lang w:bidi="ar"/>
        </w:rPr>
        <w:t>凯</w:t>
      </w:r>
      <w:proofErr w:type="gramEnd"/>
      <w:r>
        <w:rPr>
          <w:rFonts w:ascii="仿宋_GB2312" w:eastAsia="仿宋_GB2312" w:cs="仿宋_GB2312" w:hint="eastAsia"/>
          <w:kern w:val="2"/>
          <w:szCs w:val="32"/>
          <w:lang w:bidi="ar"/>
        </w:rPr>
        <w:t xml:space="preserve"> 65241080</w:t>
      </w:r>
    </w:p>
    <w:p w:rsidR="00A26230" w:rsidRPr="000F4E69" w:rsidRDefault="00A26230" w:rsidP="00A26230">
      <w:pPr>
        <w:ind w:right="1280" w:firstLine="0"/>
        <w:rPr>
          <w:rFonts w:ascii="仿宋_GB2312" w:eastAsia="仿宋_GB2312" w:hAnsi="宋体" w:cs="仿宋"/>
          <w:bCs/>
          <w:szCs w:val="32"/>
        </w:rPr>
      </w:pPr>
      <w:r>
        <w:rPr>
          <w:rFonts w:ascii="仿宋_GB2312" w:eastAsia="仿宋_GB2312" w:hAnsi="宋体" w:cs="仿宋" w:hint="eastAsia"/>
          <w:bCs/>
          <w:szCs w:val="32"/>
        </w:rPr>
        <w:t xml:space="preserve">    系统技术支持：市科技服务中心信息科 张弘驰、姜素芳  65236208</w:t>
      </w:r>
    </w:p>
    <w:p w:rsidR="00415B35" w:rsidRPr="00A26230" w:rsidRDefault="00415B35">
      <w:pPr>
        <w:ind w:right="1280" w:firstLine="0"/>
        <w:rPr>
          <w:rFonts w:ascii="仿宋_GB2312" w:eastAsia="仿宋_GB2312" w:hAnsi="宋体" w:cs="仿宋"/>
          <w:bCs/>
          <w:szCs w:val="32"/>
        </w:rPr>
      </w:pPr>
    </w:p>
    <w:p w:rsidR="00415B35" w:rsidRPr="006F7B49" w:rsidRDefault="00415B35">
      <w:pPr>
        <w:ind w:firstLine="641"/>
        <w:jc w:val="right"/>
        <w:rPr>
          <w:rFonts w:ascii="仿宋_GB2312" w:eastAsia="仿宋_GB2312" w:hAnsi="宋体" w:cs="仿宋"/>
          <w:bCs/>
          <w:kern w:val="2"/>
          <w:szCs w:val="32"/>
          <w:lang w:bidi="ar"/>
        </w:rPr>
      </w:pPr>
    </w:p>
    <w:p w:rsidR="00415B35" w:rsidRDefault="00415B35">
      <w:pPr>
        <w:ind w:firstLine="641"/>
        <w:jc w:val="right"/>
        <w:rPr>
          <w:rFonts w:ascii="仿宋_GB2312" w:eastAsia="仿宋_GB2312" w:hAnsi="宋体" w:cs="仿宋"/>
          <w:bCs/>
          <w:kern w:val="2"/>
          <w:szCs w:val="32"/>
          <w:lang w:bidi="ar"/>
        </w:rPr>
      </w:pPr>
    </w:p>
    <w:p w:rsidR="00415B35" w:rsidRDefault="00313393">
      <w:pPr>
        <w:ind w:firstLine="641"/>
        <w:jc w:val="right"/>
        <w:rPr>
          <w:rFonts w:ascii="仿宋_GB2312" w:eastAsia="仿宋_GB2312" w:hAnsi="宋体" w:cs="仿宋"/>
          <w:bCs/>
          <w:szCs w:val="32"/>
        </w:rPr>
      </w:pPr>
      <w:r>
        <w:rPr>
          <w:rFonts w:ascii="仿宋_GB2312" w:eastAsia="仿宋_GB2312" w:hAnsi="宋体" w:cs="仿宋" w:hint="eastAsia"/>
          <w:bCs/>
          <w:kern w:val="2"/>
          <w:szCs w:val="32"/>
          <w:lang w:bidi="ar"/>
        </w:rPr>
        <w:t>苏州市科学技术局</w:t>
      </w:r>
    </w:p>
    <w:p w:rsidR="00415B35" w:rsidRDefault="00313393" w:rsidP="00313393">
      <w:pPr>
        <w:pStyle w:val="a8"/>
        <w:widowControl/>
        <w:tabs>
          <w:tab w:val="left" w:pos="8364"/>
        </w:tabs>
        <w:snapToGrid/>
        <w:spacing w:line="240" w:lineRule="auto"/>
        <w:ind w:right="320" w:firstLine="641"/>
        <w:jc w:val="right"/>
        <w:rPr>
          <w:rFonts w:hAnsi="宋体" w:cs="仿宋" w:hint="default"/>
          <w:bCs/>
          <w:sz w:val="32"/>
          <w:szCs w:val="32"/>
        </w:rPr>
      </w:pPr>
      <w:r w:rsidRPr="00313393">
        <w:rPr>
          <w:rFonts w:hAnsi="宋体" w:cs="仿宋"/>
          <w:bCs/>
          <w:sz w:val="32"/>
          <w:szCs w:val="32"/>
        </w:rPr>
        <w:t>2020</w:t>
      </w:r>
      <w:r w:rsidRPr="00313393">
        <w:rPr>
          <w:rFonts w:hAnsi="仿宋_GB2312"/>
          <w:bCs/>
          <w:sz w:val="32"/>
          <w:szCs w:val="32"/>
        </w:rPr>
        <w:t>年3月4日</w:t>
      </w:r>
    </w:p>
    <w:p w:rsidR="00415B35" w:rsidRDefault="00415B35" w:rsidP="006F7B49">
      <w:pPr>
        <w:ind w:firstLine="0"/>
        <w:rPr>
          <w:rFonts w:eastAsia="方正小标宋简体"/>
          <w:sz w:val="28"/>
          <w:szCs w:val="28"/>
          <w:u w:val="single"/>
          <w:lang w:bidi="ar"/>
        </w:rPr>
      </w:pPr>
      <w:bookmarkStart w:id="1" w:name="_GoBack"/>
      <w:bookmarkEnd w:id="0"/>
      <w:bookmarkEnd w:id="1"/>
    </w:p>
    <w:sectPr w:rsidR="00415B35" w:rsidSect="006F7B49">
      <w:pgSz w:w="11906" w:h="16838"/>
      <w:pgMar w:top="1440" w:right="1247" w:bottom="1440" w:left="1247" w:header="851" w:footer="992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835"/>
    <w:rsid w:val="00023712"/>
    <w:rsid w:val="00034345"/>
    <w:rsid w:val="000554EE"/>
    <w:rsid w:val="00071A11"/>
    <w:rsid w:val="000759D0"/>
    <w:rsid w:val="000E31D2"/>
    <w:rsid w:val="00115BC0"/>
    <w:rsid w:val="0015628A"/>
    <w:rsid w:val="00172A27"/>
    <w:rsid w:val="001836A3"/>
    <w:rsid w:val="001A37D9"/>
    <w:rsid w:val="001E4DD8"/>
    <w:rsid w:val="002162A8"/>
    <w:rsid w:val="00263F6D"/>
    <w:rsid w:val="00285424"/>
    <w:rsid w:val="002C35F0"/>
    <w:rsid w:val="002D45AE"/>
    <w:rsid w:val="002D7FB2"/>
    <w:rsid w:val="002E53F8"/>
    <w:rsid w:val="003110ED"/>
    <w:rsid w:val="00313393"/>
    <w:rsid w:val="0033117F"/>
    <w:rsid w:val="00370A32"/>
    <w:rsid w:val="00395833"/>
    <w:rsid w:val="0039664D"/>
    <w:rsid w:val="003B789B"/>
    <w:rsid w:val="003D14AF"/>
    <w:rsid w:val="003D6D91"/>
    <w:rsid w:val="003E151F"/>
    <w:rsid w:val="003F2F99"/>
    <w:rsid w:val="003F7BE1"/>
    <w:rsid w:val="00415B35"/>
    <w:rsid w:val="00417C25"/>
    <w:rsid w:val="004302CD"/>
    <w:rsid w:val="00435AC1"/>
    <w:rsid w:val="004566D2"/>
    <w:rsid w:val="00491B2D"/>
    <w:rsid w:val="004A5629"/>
    <w:rsid w:val="004D63E0"/>
    <w:rsid w:val="004F788E"/>
    <w:rsid w:val="00512C6B"/>
    <w:rsid w:val="00522983"/>
    <w:rsid w:val="00523611"/>
    <w:rsid w:val="00544528"/>
    <w:rsid w:val="00546D1C"/>
    <w:rsid w:val="00594A3D"/>
    <w:rsid w:val="005B1537"/>
    <w:rsid w:val="005B1E99"/>
    <w:rsid w:val="005C2415"/>
    <w:rsid w:val="005D40D9"/>
    <w:rsid w:val="005E68DF"/>
    <w:rsid w:val="005F1471"/>
    <w:rsid w:val="006232F9"/>
    <w:rsid w:val="00624855"/>
    <w:rsid w:val="00635080"/>
    <w:rsid w:val="00650D81"/>
    <w:rsid w:val="0065593F"/>
    <w:rsid w:val="00684B62"/>
    <w:rsid w:val="006C1B1C"/>
    <w:rsid w:val="006F7B49"/>
    <w:rsid w:val="0073468D"/>
    <w:rsid w:val="00766112"/>
    <w:rsid w:val="00774747"/>
    <w:rsid w:val="00782388"/>
    <w:rsid w:val="007911A7"/>
    <w:rsid w:val="007C4896"/>
    <w:rsid w:val="007C59E7"/>
    <w:rsid w:val="007D2B54"/>
    <w:rsid w:val="007D4F01"/>
    <w:rsid w:val="008575C2"/>
    <w:rsid w:val="008645E4"/>
    <w:rsid w:val="008959E6"/>
    <w:rsid w:val="008B6D0F"/>
    <w:rsid w:val="008C2517"/>
    <w:rsid w:val="008D6131"/>
    <w:rsid w:val="00911AFB"/>
    <w:rsid w:val="00921F5F"/>
    <w:rsid w:val="009450F6"/>
    <w:rsid w:val="00970931"/>
    <w:rsid w:val="009D3E3D"/>
    <w:rsid w:val="009D40FC"/>
    <w:rsid w:val="00A1329B"/>
    <w:rsid w:val="00A1585D"/>
    <w:rsid w:val="00A219D7"/>
    <w:rsid w:val="00A26230"/>
    <w:rsid w:val="00A30675"/>
    <w:rsid w:val="00A41991"/>
    <w:rsid w:val="00A77D61"/>
    <w:rsid w:val="00A8369A"/>
    <w:rsid w:val="00A942FF"/>
    <w:rsid w:val="00AA4104"/>
    <w:rsid w:val="00B149AD"/>
    <w:rsid w:val="00B228F9"/>
    <w:rsid w:val="00B36A3B"/>
    <w:rsid w:val="00B544A3"/>
    <w:rsid w:val="00B87966"/>
    <w:rsid w:val="00BB1527"/>
    <w:rsid w:val="00C0043F"/>
    <w:rsid w:val="00C05008"/>
    <w:rsid w:val="00C27BDD"/>
    <w:rsid w:val="00C6173C"/>
    <w:rsid w:val="00CE2AEC"/>
    <w:rsid w:val="00D12EBA"/>
    <w:rsid w:val="00D863E1"/>
    <w:rsid w:val="00DB39B2"/>
    <w:rsid w:val="00DB3D1D"/>
    <w:rsid w:val="00DE3FC3"/>
    <w:rsid w:val="00E1075D"/>
    <w:rsid w:val="00E24827"/>
    <w:rsid w:val="00E34E90"/>
    <w:rsid w:val="00E35748"/>
    <w:rsid w:val="00E37820"/>
    <w:rsid w:val="00E75A6B"/>
    <w:rsid w:val="00E970A6"/>
    <w:rsid w:val="00EB3B81"/>
    <w:rsid w:val="00EC3549"/>
    <w:rsid w:val="00F14E09"/>
    <w:rsid w:val="00F22570"/>
    <w:rsid w:val="00F24042"/>
    <w:rsid w:val="00F47541"/>
    <w:rsid w:val="00F75416"/>
    <w:rsid w:val="00F77032"/>
    <w:rsid w:val="00F9078F"/>
    <w:rsid w:val="00F914B0"/>
    <w:rsid w:val="00F92684"/>
    <w:rsid w:val="00FA2FEB"/>
    <w:rsid w:val="00FB40D4"/>
    <w:rsid w:val="00FC77F0"/>
    <w:rsid w:val="00FF61D8"/>
    <w:rsid w:val="01B506F2"/>
    <w:rsid w:val="02754743"/>
    <w:rsid w:val="02EE1E8C"/>
    <w:rsid w:val="044D445F"/>
    <w:rsid w:val="052C3790"/>
    <w:rsid w:val="05A4796E"/>
    <w:rsid w:val="05CC4A22"/>
    <w:rsid w:val="06217CC1"/>
    <w:rsid w:val="06550846"/>
    <w:rsid w:val="07370365"/>
    <w:rsid w:val="079C5DDF"/>
    <w:rsid w:val="07B263A6"/>
    <w:rsid w:val="07B963EE"/>
    <w:rsid w:val="083E2C14"/>
    <w:rsid w:val="08C910A7"/>
    <w:rsid w:val="0A543F1E"/>
    <w:rsid w:val="0A9D223A"/>
    <w:rsid w:val="0B5A3EDE"/>
    <w:rsid w:val="0B5B1F46"/>
    <w:rsid w:val="0C1D7B95"/>
    <w:rsid w:val="0C5613E9"/>
    <w:rsid w:val="0C611B6B"/>
    <w:rsid w:val="0D230E84"/>
    <w:rsid w:val="0F0D5CE9"/>
    <w:rsid w:val="0F34615D"/>
    <w:rsid w:val="0F864058"/>
    <w:rsid w:val="100773F2"/>
    <w:rsid w:val="105C25DC"/>
    <w:rsid w:val="10F86B3F"/>
    <w:rsid w:val="11A33A7A"/>
    <w:rsid w:val="12A832EA"/>
    <w:rsid w:val="12AD28F1"/>
    <w:rsid w:val="12C23E02"/>
    <w:rsid w:val="12E50E3E"/>
    <w:rsid w:val="13071418"/>
    <w:rsid w:val="14403B3F"/>
    <w:rsid w:val="15FB78F6"/>
    <w:rsid w:val="1628237D"/>
    <w:rsid w:val="17690F7E"/>
    <w:rsid w:val="18A52F7C"/>
    <w:rsid w:val="1A351669"/>
    <w:rsid w:val="1A4460F0"/>
    <w:rsid w:val="1B3167F8"/>
    <w:rsid w:val="1BE10CC7"/>
    <w:rsid w:val="1CA822DA"/>
    <w:rsid w:val="1D233CDB"/>
    <w:rsid w:val="1D482CDF"/>
    <w:rsid w:val="1D5A1B32"/>
    <w:rsid w:val="1D6D2156"/>
    <w:rsid w:val="1DEE72E7"/>
    <w:rsid w:val="1E74644C"/>
    <w:rsid w:val="1E8D32EE"/>
    <w:rsid w:val="1ED602D7"/>
    <w:rsid w:val="1F236731"/>
    <w:rsid w:val="1F57706D"/>
    <w:rsid w:val="1F6E718B"/>
    <w:rsid w:val="2016634A"/>
    <w:rsid w:val="21925865"/>
    <w:rsid w:val="22151538"/>
    <w:rsid w:val="23057DD0"/>
    <w:rsid w:val="23370DD8"/>
    <w:rsid w:val="24517999"/>
    <w:rsid w:val="256D608D"/>
    <w:rsid w:val="258877B6"/>
    <w:rsid w:val="263B0987"/>
    <w:rsid w:val="267646F7"/>
    <w:rsid w:val="26DC5D76"/>
    <w:rsid w:val="274062AD"/>
    <w:rsid w:val="29A03D33"/>
    <w:rsid w:val="2A1722C3"/>
    <w:rsid w:val="2B9B147C"/>
    <w:rsid w:val="2BBE3C22"/>
    <w:rsid w:val="2D391FAF"/>
    <w:rsid w:val="2DD25925"/>
    <w:rsid w:val="2E4A5DD0"/>
    <w:rsid w:val="30BE2A41"/>
    <w:rsid w:val="30E82D1D"/>
    <w:rsid w:val="326575FB"/>
    <w:rsid w:val="33425351"/>
    <w:rsid w:val="341A2DC8"/>
    <w:rsid w:val="344C003F"/>
    <w:rsid w:val="34910382"/>
    <w:rsid w:val="36894892"/>
    <w:rsid w:val="381D4ED6"/>
    <w:rsid w:val="38954D26"/>
    <w:rsid w:val="39AB05D5"/>
    <w:rsid w:val="39C458AD"/>
    <w:rsid w:val="39F97EA6"/>
    <w:rsid w:val="3A903121"/>
    <w:rsid w:val="3BAC1345"/>
    <w:rsid w:val="3C68415E"/>
    <w:rsid w:val="3D705C4F"/>
    <w:rsid w:val="3E436920"/>
    <w:rsid w:val="3F1577DD"/>
    <w:rsid w:val="3F8D3153"/>
    <w:rsid w:val="3FE22F51"/>
    <w:rsid w:val="40A11EEE"/>
    <w:rsid w:val="411B5A7E"/>
    <w:rsid w:val="41E47153"/>
    <w:rsid w:val="42CA1DD7"/>
    <w:rsid w:val="444264F0"/>
    <w:rsid w:val="45032119"/>
    <w:rsid w:val="45E9342D"/>
    <w:rsid w:val="478A27AE"/>
    <w:rsid w:val="49930A13"/>
    <w:rsid w:val="4A304691"/>
    <w:rsid w:val="4BA15BB3"/>
    <w:rsid w:val="4BE138B2"/>
    <w:rsid w:val="4C55459E"/>
    <w:rsid w:val="4CD51473"/>
    <w:rsid w:val="4F3D5CBD"/>
    <w:rsid w:val="4FF42B5D"/>
    <w:rsid w:val="52F861DE"/>
    <w:rsid w:val="53BF3C4C"/>
    <w:rsid w:val="54446BD9"/>
    <w:rsid w:val="54FB2E08"/>
    <w:rsid w:val="568628D1"/>
    <w:rsid w:val="5704690F"/>
    <w:rsid w:val="575D49D4"/>
    <w:rsid w:val="578D6825"/>
    <w:rsid w:val="57B72776"/>
    <w:rsid w:val="5A166D9F"/>
    <w:rsid w:val="5A3115EC"/>
    <w:rsid w:val="5BD7571C"/>
    <w:rsid w:val="5C336A7A"/>
    <w:rsid w:val="5C8D3BCD"/>
    <w:rsid w:val="5CFC34E2"/>
    <w:rsid w:val="5D39007B"/>
    <w:rsid w:val="5D9D156A"/>
    <w:rsid w:val="5EA62A6A"/>
    <w:rsid w:val="5EE009E3"/>
    <w:rsid w:val="5F1C2A50"/>
    <w:rsid w:val="611423C0"/>
    <w:rsid w:val="625566A3"/>
    <w:rsid w:val="627E2031"/>
    <w:rsid w:val="629D10A5"/>
    <w:rsid w:val="632D26F7"/>
    <w:rsid w:val="64694636"/>
    <w:rsid w:val="64C65C3B"/>
    <w:rsid w:val="65637865"/>
    <w:rsid w:val="65B156BF"/>
    <w:rsid w:val="65EE592E"/>
    <w:rsid w:val="673767E9"/>
    <w:rsid w:val="67C96027"/>
    <w:rsid w:val="683C5956"/>
    <w:rsid w:val="691820E8"/>
    <w:rsid w:val="69445012"/>
    <w:rsid w:val="6ABE5C7B"/>
    <w:rsid w:val="6B692D57"/>
    <w:rsid w:val="6B8B42FD"/>
    <w:rsid w:val="6C0320D2"/>
    <w:rsid w:val="6D235159"/>
    <w:rsid w:val="6D295BF1"/>
    <w:rsid w:val="6D507612"/>
    <w:rsid w:val="6D946990"/>
    <w:rsid w:val="6DF94154"/>
    <w:rsid w:val="6DFC5048"/>
    <w:rsid w:val="6DFF3E2D"/>
    <w:rsid w:val="6F364BDF"/>
    <w:rsid w:val="6F643ACE"/>
    <w:rsid w:val="714F7A23"/>
    <w:rsid w:val="71C61042"/>
    <w:rsid w:val="729267FE"/>
    <w:rsid w:val="73045A59"/>
    <w:rsid w:val="73E00353"/>
    <w:rsid w:val="73EC0250"/>
    <w:rsid w:val="74FE6966"/>
    <w:rsid w:val="75757E90"/>
    <w:rsid w:val="759C0711"/>
    <w:rsid w:val="75BD2B72"/>
    <w:rsid w:val="76210179"/>
    <w:rsid w:val="76B70549"/>
    <w:rsid w:val="77930109"/>
    <w:rsid w:val="78155E60"/>
    <w:rsid w:val="78BE73EC"/>
    <w:rsid w:val="790D47D8"/>
    <w:rsid w:val="79491401"/>
    <w:rsid w:val="7A2012F5"/>
    <w:rsid w:val="7A7220E6"/>
    <w:rsid w:val="7A9E5AF1"/>
    <w:rsid w:val="7B7752DA"/>
    <w:rsid w:val="7B93753D"/>
    <w:rsid w:val="7BC94A4F"/>
    <w:rsid w:val="7C523C0A"/>
    <w:rsid w:val="7D472158"/>
    <w:rsid w:val="7E06231E"/>
    <w:rsid w:val="7E584A18"/>
    <w:rsid w:val="7E6F35F8"/>
    <w:rsid w:val="7E837364"/>
    <w:rsid w:val="7E9528EC"/>
    <w:rsid w:val="7EFE00F6"/>
    <w:rsid w:val="7FE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eastAsia="宋体" w:hAnsi="宋体" w:hint="eastAsia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customStyle="1" w:styleId="a8">
    <w:name w:val="a正文"/>
    <w:basedOn w:val="a"/>
    <w:qFormat/>
    <w:pPr>
      <w:spacing w:line="520" w:lineRule="exact"/>
      <w:ind w:firstLine="640"/>
    </w:pPr>
    <w:rPr>
      <w:rFonts w:ascii="仿宋_GB2312" w:eastAsia="仿宋_GB2312" w:hint="eastAsia"/>
      <w:kern w:val="2"/>
      <w:sz w:val="28"/>
      <w:szCs w:val="28"/>
    </w:rPr>
  </w:style>
  <w:style w:type="character" w:customStyle="1" w:styleId="Char1">
    <w:name w:val="页脚 Char1"/>
    <w:basedOn w:val="a0"/>
    <w:qFormat/>
    <w:rPr>
      <w:rFonts w:ascii="Calibri" w:hAnsi="Calibri" w:cs="Calibri" w:hint="defaul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eastAsia="宋体" w:hAnsi="宋体" w:hint="eastAsia"/>
      <w:sz w:val="24"/>
      <w:szCs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a7">
    <w:name w:val="页脚 字符"/>
    <w:basedOn w:val="a0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customStyle="1" w:styleId="a8">
    <w:name w:val="a正文"/>
    <w:basedOn w:val="a"/>
    <w:qFormat/>
    <w:pPr>
      <w:spacing w:line="520" w:lineRule="exact"/>
      <w:ind w:firstLine="640"/>
    </w:pPr>
    <w:rPr>
      <w:rFonts w:ascii="仿宋_GB2312" w:eastAsia="仿宋_GB2312" w:hint="eastAsia"/>
      <w:kern w:val="2"/>
      <w:sz w:val="28"/>
      <w:szCs w:val="28"/>
    </w:rPr>
  </w:style>
  <w:style w:type="character" w:customStyle="1" w:styleId="Char1">
    <w:name w:val="页脚 Char1"/>
    <w:basedOn w:val="a0"/>
    <w:qFormat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8BDC1-CD97-4CE9-B798-436DB411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吴</dc:creator>
  <cp:lastModifiedBy>NTKO</cp:lastModifiedBy>
  <cp:revision>84</cp:revision>
  <cp:lastPrinted>2020-02-24T02:26:00Z</cp:lastPrinted>
  <dcterms:created xsi:type="dcterms:W3CDTF">2020-02-18T04:24:00Z</dcterms:created>
  <dcterms:modified xsi:type="dcterms:W3CDTF">2020-03-05T02:03:00Z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